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5DE" w:rsidRPr="00C755DE" w:rsidRDefault="009C5F11" w:rsidP="00C755DE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bookmarkStart w:id="0" w:name="block-8180092"/>
      <w:r>
        <w:rPr>
          <w:noProof/>
          <w:lang w:val="ru-RU" w:eastAsia="ru-RU"/>
        </w:rPr>
        <w:drawing>
          <wp:inline distT="0" distB="0" distL="0" distR="0" wp14:anchorId="57868040" wp14:editId="1FD41E8B">
            <wp:extent cx="8234045" cy="5940425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23404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15061C" w:rsidRPr="00373A6A" w:rsidRDefault="0015061C">
      <w:pPr>
        <w:spacing w:after="0"/>
        <w:ind w:left="120"/>
        <w:rPr>
          <w:lang w:val="ru-RU"/>
        </w:rPr>
      </w:pPr>
    </w:p>
    <w:p w:rsidR="0015061C" w:rsidRPr="00373A6A" w:rsidRDefault="0015061C">
      <w:pPr>
        <w:rPr>
          <w:lang w:val="ru-RU"/>
        </w:rPr>
        <w:sectPr w:rsidR="0015061C" w:rsidRPr="00373A6A" w:rsidSect="00C755DE">
          <w:pgSz w:w="16383" w:h="11906" w:orient="landscape"/>
          <w:pgMar w:top="1701" w:right="1134" w:bottom="850" w:left="1134" w:header="720" w:footer="720" w:gutter="0"/>
          <w:cols w:space="720"/>
          <w:docGrid w:linePitch="299"/>
        </w:sectPr>
      </w:pPr>
    </w:p>
    <w:p w:rsidR="00373A6A" w:rsidRDefault="00373A6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2" w:name="block-8180093"/>
      <w:bookmarkEnd w:id="0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                     </w:t>
      </w:r>
    </w:p>
    <w:p w:rsidR="00373A6A" w:rsidRDefault="00373A6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15061C" w:rsidRPr="00373A6A" w:rsidRDefault="00373A6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                                </w:t>
      </w:r>
      <w:r w:rsidR="006613E3" w:rsidRPr="00373A6A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15061C" w:rsidRPr="00373A6A" w:rsidRDefault="0015061C">
      <w:pPr>
        <w:spacing w:after="0" w:line="264" w:lineRule="auto"/>
        <w:ind w:left="120"/>
        <w:jc w:val="both"/>
        <w:rPr>
          <w:lang w:val="ru-RU"/>
        </w:rPr>
      </w:pP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 xml:space="preserve">Программа по географии составлена на основе требований к результатам освоения ООП ООО, представленных в ФГОС ООО, а также на основе характеристики планируемых результатов духовно-нравственного развития, воспитания и социализации обучающихся,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образования. 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 xml:space="preserve">Программа по географии отражает основные требования ФГОС ООО к личностным, </w:t>
      </w:r>
      <w:proofErr w:type="spellStart"/>
      <w:r w:rsidRPr="00373A6A">
        <w:rPr>
          <w:rFonts w:ascii="Times New Roman" w:hAnsi="Times New Roman"/>
          <w:color w:val="000000"/>
          <w:sz w:val="28"/>
          <w:lang w:val="ru-RU"/>
        </w:rPr>
        <w:t>метапредметным</w:t>
      </w:r>
      <w:proofErr w:type="spellEnd"/>
      <w:r w:rsidRPr="00373A6A">
        <w:rPr>
          <w:rFonts w:ascii="Times New Roman" w:hAnsi="Times New Roman"/>
          <w:color w:val="000000"/>
          <w:sz w:val="28"/>
          <w:lang w:val="ru-RU"/>
        </w:rPr>
        <w:t xml:space="preserve"> и предметным результатам освоения образовательных программ.</w:t>
      </w:r>
    </w:p>
    <w:p w:rsidR="0015061C" w:rsidRPr="00373A6A" w:rsidRDefault="006613E3">
      <w:pPr>
        <w:spacing w:after="0" w:line="264" w:lineRule="auto"/>
        <w:ind w:left="12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 xml:space="preserve">Программа по географии даёт представление о целях обучения, воспитания и развития обучающихся средствами учебного предмета, устанавливает обязательное предметное содержание, предусматривает распределение его по классам и структурирование его по разделам и темам курса, даёт распределение учебных часов по тематическим разделам курса и последовательность их изучения с учётом </w:t>
      </w:r>
      <w:proofErr w:type="spellStart"/>
      <w:r w:rsidRPr="00373A6A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373A6A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373A6A">
        <w:rPr>
          <w:rFonts w:ascii="Times New Roman" w:hAnsi="Times New Roman"/>
          <w:color w:val="000000"/>
          <w:sz w:val="28"/>
          <w:lang w:val="ru-RU"/>
        </w:rPr>
        <w:t>внутрипредметных</w:t>
      </w:r>
      <w:proofErr w:type="spellEnd"/>
      <w:r w:rsidRPr="00373A6A">
        <w:rPr>
          <w:rFonts w:ascii="Times New Roman" w:hAnsi="Times New Roman"/>
          <w:color w:val="000000"/>
          <w:sz w:val="28"/>
          <w:lang w:val="ru-RU"/>
        </w:rPr>
        <w:t xml:space="preserve"> связей, логики учебного процесса, возрастных особенностей обучающихся; определяет возможности предмета для реализации требований к результатам освоения программы основного общего образования, требований к результатам обучения географии, а также основных видов деятельности обучающихся.</w:t>
      </w:r>
    </w:p>
    <w:p w:rsidR="0015061C" w:rsidRPr="00373A6A" w:rsidRDefault="0015061C">
      <w:pPr>
        <w:spacing w:after="0" w:line="264" w:lineRule="auto"/>
        <w:ind w:left="120"/>
        <w:jc w:val="both"/>
        <w:rPr>
          <w:lang w:val="ru-RU"/>
        </w:rPr>
      </w:pPr>
    </w:p>
    <w:p w:rsidR="0015061C" w:rsidRPr="00373A6A" w:rsidRDefault="006613E3">
      <w:pPr>
        <w:spacing w:after="0" w:line="264" w:lineRule="auto"/>
        <w:ind w:left="120"/>
        <w:jc w:val="both"/>
        <w:rPr>
          <w:lang w:val="ru-RU"/>
        </w:rPr>
      </w:pPr>
      <w:r w:rsidRPr="00373A6A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«ГЕОГРАФИЯ»</w:t>
      </w:r>
    </w:p>
    <w:p w:rsidR="0015061C" w:rsidRPr="00373A6A" w:rsidRDefault="0015061C">
      <w:pPr>
        <w:spacing w:after="0" w:line="264" w:lineRule="auto"/>
        <w:ind w:left="120"/>
        <w:jc w:val="both"/>
        <w:rPr>
          <w:lang w:val="ru-RU"/>
        </w:rPr>
      </w:pP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География в основной школе — предмет, формирующий у обу­чающихся систему комплексных социально ориентированных знаний о Земле как планете людей, об основных закономерностях развития природы, о размещении населения и хозяйства, об особенностях и о динамике основных природных, экологических и социально-экономических процессов, о проблемах взаимодействия природы и общества, географических подходах к устойчивому развитию территорий.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 xml:space="preserve">Содержание курса географии в основной школе является базой для реализации краеведческого подхода в обучении, изучения географических закономерностей, теорий, законов и гипотез в старшей школе, базовым звеном </w:t>
      </w:r>
      <w:r w:rsidRPr="00373A6A">
        <w:rPr>
          <w:rFonts w:ascii="Times New Roman" w:hAnsi="Times New Roman"/>
          <w:color w:val="000000"/>
          <w:sz w:val="28"/>
          <w:lang w:val="ru-RU"/>
        </w:rPr>
        <w:lastRenderedPageBreak/>
        <w:t>в системе непрерывного географического образования, основой для последующей уровневой дифференциации.</w:t>
      </w:r>
    </w:p>
    <w:p w:rsidR="0015061C" w:rsidRPr="00373A6A" w:rsidRDefault="0015061C">
      <w:pPr>
        <w:spacing w:after="0" w:line="264" w:lineRule="auto"/>
        <w:ind w:left="120"/>
        <w:jc w:val="both"/>
        <w:rPr>
          <w:lang w:val="ru-RU"/>
        </w:rPr>
      </w:pPr>
    </w:p>
    <w:p w:rsidR="0015061C" w:rsidRPr="00373A6A" w:rsidRDefault="006613E3">
      <w:pPr>
        <w:spacing w:after="0" w:line="264" w:lineRule="auto"/>
        <w:ind w:left="120"/>
        <w:jc w:val="both"/>
        <w:rPr>
          <w:lang w:val="ru-RU"/>
        </w:rPr>
      </w:pPr>
      <w:r w:rsidRPr="00373A6A">
        <w:rPr>
          <w:rFonts w:ascii="Times New Roman" w:hAnsi="Times New Roman"/>
          <w:b/>
          <w:color w:val="000000"/>
          <w:sz w:val="28"/>
          <w:lang w:val="ru-RU"/>
        </w:rPr>
        <w:t xml:space="preserve">ЦЕЛИ ИЗУЧЕНИЯ </w:t>
      </w:r>
      <w:r w:rsidRPr="00373A6A">
        <w:rPr>
          <w:rFonts w:ascii="Times New Roman" w:hAnsi="Times New Roman"/>
          <w:b/>
          <w:color w:val="333333"/>
          <w:sz w:val="28"/>
          <w:lang w:val="ru-RU"/>
        </w:rPr>
        <w:t>УЧЕБНОГО ПРЕДМЕТА</w:t>
      </w:r>
      <w:r w:rsidRPr="00373A6A">
        <w:rPr>
          <w:rFonts w:ascii="Times New Roman" w:hAnsi="Times New Roman"/>
          <w:b/>
          <w:color w:val="000000"/>
          <w:sz w:val="28"/>
          <w:lang w:val="ru-RU"/>
        </w:rPr>
        <w:t xml:space="preserve"> «ГЕОГРАФИЯ»</w:t>
      </w:r>
    </w:p>
    <w:p w:rsidR="0015061C" w:rsidRPr="00373A6A" w:rsidRDefault="0015061C">
      <w:pPr>
        <w:spacing w:after="0" w:line="264" w:lineRule="auto"/>
        <w:ind w:left="120"/>
        <w:jc w:val="both"/>
        <w:rPr>
          <w:lang w:val="ru-RU"/>
        </w:rPr>
      </w:pP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Изучение географии в общем образовании направлено на достижение следующих целей: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 xml:space="preserve">1) воспитание чувства патриотизма, любви к своей стране, малой родине, взаимопонимания с другими народами на основе формирования целостного географического образа России, ценностных ориентаций личности; 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 xml:space="preserve">2) развитие познавательных интересов, интеллектуальных и творческих способностей в процессе наблюдений за состоянием окружающей среды, решения географических задач, проблем повседневной жизни с использованием географических знаний, самостоятельного приобретения новых знаний; 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 xml:space="preserve">3) воспитание экологической культуры, соответствующей современному уровню </w:t>
      </w:r>
      <w:proofErr w:type="spellStart"/>
      <w:r w:rsidRPr="00373A6A">
        <w:rPr>
          <w:rFonts w:ascii="Times New Roman" w:hAnsi="Times New Roman"/>
          <w:color w:val="000000"/>
          <w:sz w:val="28"/>
          <w:lang w:val="ru-RU"/>
        </w:rPr>
        <w:t>геоэкологического</w:t>
      </w:r>
      <w:proofErr w:type="spellEnd"/>
      <w:r w:rsidRPr="00373A6A">
        <w:rPr>
          <w:rFonts w:ascii="Times New Roman" w:hAnsi="Times New Roman"/>
          <w:color w:val="000000"/>
          <w:sz w:val="28"/>
          <w:lang w:val="ru-RU"/>
        </w:rPr>
        <w:t xml:space="preserve"> мышления на основе освоения знаний о взаимосвязях в ПК, об основных географических особенностях природы, населения и хозяйства России и мира, своей местности, о способах сохранения окружающей среды и рационального использования природных ресурсов;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4) формирование способности поиска и применения различных источников географической информации, в том числе ресурсов Интернета, для описания, характеристики, объяснения и оценки разнообразных географических явлений и процессов, жизненных ситуаций;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 xml:space="preserve">5) формирование комплекса практико-ориентированных географических знаний и умений, необходимых для развития навыков их использования при решении проблем различной сложности в повседневной жизни на основе краеведческого материала, осмысления сущности происходящих в жизни процессов и явлений в современном поликультурном, </w:t>
      </w:r>
      <w:proofErr w:type="spellStart"/>
      <w:r w:rsidRPr="00373A6A">
        <w:rPr>
          <w:rFonts w:ascii="Times New Roman" w:hAnsi="Times New Roman"/>
          <w:color w:val="000000"/>
          <w:sz w:val="28"/>
          <w:lang w:val="ru-RU"/>
        </w:rPr>
        <w:t>полиэтничном</w:t>
      </w:r>
      <w:proofErr w:type="spellEnd"/>
      <w:r w:rsidRPr="00373A6A">
        <w:rPr>
          <w:rFonts w:ascii="Times New Roman" w:hAnsi="Times New Roman"/>
          <w:color w:val="000000"/>
          <w:sz w:val="28"/>
          <w:lang w:val="ru-RU"/>
        </w:rPr>
        <w:t xml:space="preserve"> и многоконфессиональном мире; 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6) формирование географических знаний и умений, необходимых для продолжения образования по направлениям подготовки (специальностям), требующим наличия серьёзной базы географических знаний.</w:t>
      </w:r>
    </w:p>
    <w:p w:rsidR="0015061C" w:rsidRPr="00373A6A" w:rsidRDefault="0015061C">
      <w:pPr>
        <w:spacing w:after="0" w:line="264" w:lineRule="auto"/>
        <w:ind w:left="120"/>
        <w:jc w:val="both"/>
        <w:rPr>
          <w:lang w:val="ru-RU"/>
        </w:rPr>
      </w:pPr>
    </w:p>
    <w:p w:rsidR="0015061C" w:rsidRPr="00373A6A" w:rsidRDefault="006613E3">
      <w:pPr>
        <w:spacing w:after="0" w:line="264" w:lineRule="auto"/>
        <w:ind w:left="120"/>
        <w:jc w:val="both"/>
        <w:rPr>
          <w:lang w:val="ru-RU"/>
        </w:rPr>
      </w:pPr>
      <w:r w:rsidRPr="00373A6A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«ГЕОГРАФИЯ» В УЧЕБНОМ ПЛАНЕ</w:t>
      </w:r>
    </w:p>
    <w:p w:rsidR="0015061C" w:rsidRPr="00373A6A" w:rsidRDefault="0015061C">
      <w:pPr>
        <w:spacing w:after="0" w:line="264" w:lineRule="auto"/>
        <w:ind w:left="120"/>
        <w:jc w:val="both"/>
        <w:rPr>
          <w:lang w:val="ru-RU"/>
        </w:rPr>
      </w:pP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В системе общего образования «География» признана обязательным учебным предметом, который входит в состав предметной области «Общественно-научные предметы».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lastRenderedPageBreak/>
        <w:t>Освоение содержания курса «География» в основной школе происходит с опорой на географические знания и умения, сформированные ранее в курсе «Окружающий мир».</w:t>
      </w:r>
    </w:p>
    <w:p w:rsidR="0015061C" w:rsidRPr="00373A6A" w:rsidRDefault="006613E3">
      <w:pPr>
        <w:spacing w:after="0" w:line="264" w:lineRule="auto"/>
        <w:ind w:left="12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Учебным планом на изучение географии отводится 272 часа: по одному часу в неделю в 5 и 6 классах и по 2 часа в 7, 8 и 9 классах.</w:t>
      </w:r>
    </w:p>
    <w:p w:rsidR="0015061C" w:rsidRPr="00373A6A" w:rsidRDefault="0015061C">
      <w:pPr>
        <w:rPr>
          <w:lang w:val="ru-RU"/>
        </w:rPr>
        <w:sectPr w:rsidR="0015061C" w:rsidRPr="00373A6A">
          <w:pgSz w:w="11906" w:h="16383"/>
          <w:pgMar w:top="1134" w:right="850" w:bottom="1134" w:left="1701" w:header="720" w:footer="720" w:gutter="0"/>
          <w:cols w:space="720"/>
        </w:sectPr>
      </w:pPr>
    </w:p>
    <w:p w:rsidR="0015061C" w:rsidRPr="00373A6A" w:rsidRDefault="006613E3">
      <w:pPr>
        <w:spacing w:after="0" w:line="264" w:lineRule="auto"/>
        <w:ind w:left="120"/>
        <w:jc w:val="both"/>
        <w:rPr>
          <w:lang w:val="ru-RU"/>
        </w:rPr>
      </w:pPr>
      <w:bookmarkStart w:id="3" w:name="block-8180094"/>
      <w:bookmarkEnd w:id="2"/>
      <w:r w:rsidRPr="00373A6A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15061C" w:rsidRPr="00373A6A" w:rsidRDefault="0015061C">
      <w:pPr>
        <w:spacing w:after="0" w:line="264" w:lineRule="auto"/>
        <w:ind w:left="120"/>
        <w:jc w:val="both"/>
        <w:rPr>
          <w:lang w:val="ru-RU"/>
        </w:rPr>
      </w:pPr>
    </w:p>
    <w:p w:rsidR="0015061C" w:rsidRPr="00373A6A" w:rsidRDefault="006613E3">
      <w:pPr>
        <w:spacing w:after="0" w:line="264" w:lineRule="auto"/>
        <w:ind w:left="120"/>
        <w:jc w:val="both"/>
        <w:rPr>
          <w:lang w:val="ru-RU"/>
        </w:rPr>
      </w:pPr>
      <w:r w:rsidRPr="00373A6A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15061C" w:rsidRPr="00373A6A" w:rsidRDefault="0015061C">
      <w:pPr>
        <w:spacing w:after="0" w:line="264" w:lineRule="auto"/>
        <w:ind w:left="120"/>
        <w:jc w:val="both"/>
        <w:rPr>
          <w:lang w:val="ru-RU"/>
        </w:rPr>
      </w:pPr>
    </w:p>
    <w:p w:rsidR="0015061C" w:rsidRPr="00373A6A" w:rsidRDefault="006613E3">
      <w:pPr>
        <w:spacing w:after="0" w:line="264" w:lineRule="auto"/>
        <w:ind w:left="120"/>
        <w:jc w:val="both"/>
        <w:rPr>
          <w:lang w:val="ru-RU"/>
        </w:rPr>
      </w:pPr>
      <w:r w:rsidRPr="00373A6A">
        <w:rPr>
          <w:rFonts w:ascii="Times New Roman" w:hAnsi="Times New Roman"/>
          <w:b/>
          <w:color w:val="000000"/>
          <w:sz w:val="28"/>
          <w:lang w:val="ru-RU"/>
        </w:rPr>
        <w:t>Раздел 1. Географическое изучение Земли</w:t>
      </w:r>
    </w:p>
    <w:p w:rsidR="0015061C" w:rsidRPr="00373A6A" w:rsidRDefault="0015061C">
      <w:pPr>
        <w:spacing w:after="0" w:line="264" w:lineRule="auto"/>
        <w:ind w:left="120"/>
        <w:jc w:val="both"/>
        <w:rPr>
          <w:lang w:val="ru-RU"/>
        </w:rPr>
      </w:pP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373A6A">
        <w:rPr>
          <w:rFonts w:ascii="Times New Roman" w:hAnsi="Times New Roman"/>
          <w:color w:val="000000"/>
          <w:sz w:val="28"/>
          <w:lang w:val="ru-RU"/>
        </w:rPr>
        <w:t>. География — наука о планете Земля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Что изучает география? Географические объекты, процессы и явления. Как география изучает объекты, процессы и явления. Географические методы изучения объектов и явлений. Древо географических наук.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1. Организация фенологических наблюдений в природе: планирование, участие в групповой работе, форма систематизации данных.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b/>
          <w:color w:val="000000"/>
          <w:sz w:val="28"/>
          <w:lang w:val="ru-RU"/>
        </w:rPr>
        <w:t xml:space="preserve">Тема 1. История географических открытий 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 xml:space="preserve">Представления о мире в древности (Древний Китай, Древний Египет, Древняя Греция, Древний Рим). Путешествие </w:t>
      </w:r>
      <w:proofErr w:type="spellStart"/>
      <w:r w:rsidRPr="00373A6A">
        <w:rPr>
          <w:rFonts w:ascii="Times New Roman" w:hAnsi="Times New Roman"/>
          <w:color w:val="000000"/>
          <w:sz w:val="28"/>
          <w:lang w:val="ru-RU"/>
        </w:rPr>
        <w:t>Пифея</w:t>
      </w:r>
      <w:proofErr w:type="spellEnd"/>
      <w:r w:rsidRPr="00373A6A">
        <w:rPr>
          <w:rFonts w:ascii="Times New Roman" w:hAnsi="Times New Roman"/>
          <w:color w:val="000000"/>
          <w:sz w:val="28"/>
          <w:lang w:val="ru-RU"/>
        </w:rPr>
        <w:t>. Плавания финикийцев вокруг Африки. Экспедиции Т. Хейердала как модель путешествий в древности. Появление географических карт.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География в эпоху Средневековья: путешествия и открытия викингов, древних арабов, русских землепроходцев. Путешествия М. Поло и А. Никитина.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Эпоха Великих географических открытий. Три пути в Индию. Открытие Нового света — экспедиция Х. Колумба. Первое кругосветное плавание — экспедиция Ф. Магеллана. Значение Великих географических открытий. Карта мира после эпохи Великих географических открытий.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 xml:space="preserve">Географические открытия </w:t>
      </w:r>
      <w:r>
        <w:rPr>
          <w:rFonts w:ascii="Times New Roman" w:hAnsi="Times New Roman"/>
          <w:color w:val="000000"/>
          <w:sz w:val="28"/>
        </w:rPr>
        <w:t>XVII</w:t>
      </w:r>
      <w:r w:rsidRPr="00373A6A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XIX</w:t>
      </w:r>
      <w:r w:rsidRPr="00373A6A">
        <w:rPr>
          <w:rFonts w:ascii="Times New Roman" w:hAnsi="Times New Roman"/>
          <w:color w:val="000000"/>
          <w:sz w:val="28"/>
          <w:lang w:val="ru-RU"/>
        </w:rPr>
        <w:t xml:space="preserve"> вв. Поиски Южной Земли — открытие Австралии. Русские путешественники и мореплаватели на северо-востоке Азии. Первая русская кругосветная экспедиция (Русская экспедиция Ф. Ф. Беллинсгаузена, М. П. Лазарева — открытие Антарктиды).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Географические исследования в ХХ в. Исследование полярных областей Земли. Изучение Мирового океана. Географические открытия Новейшего времени.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lastRenderedPageBreak/>
        <w:t>1. Обозначение на контурной карте географических объектов, открытых в разные периоды.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2. Сравнение карт Эратосфена, Птолемея и современных карт по предложенным учителем вопросам.</w:t>
      </w:r>
    </w:p>
    <w:p w:rsidR="0015061C" w:rsidRPr="00373A6A" w:rsidRDefault="0015061C">
      <w:pPr>
        <w:spacing w:after="0" w:line="264" w:lineRule="auto"/>
        <w:ind w:left="120"/>
        <w:jc w:val="both"/>
        <w:rPr>
          <w:lang w:val="ru-RU"/>
        </w:rPr>
      </w:pPr>
    </w:p>
    <w:p w:rsidR="0015061C" w:rsidRPr="00373A6A" w:rsidRDefault="006613E3">
      <w:pPr>
        <w:spacing w:after="0" w:line="264" w:lineRule="auto"/>
        <w:ind w:left="120"/>
        <w:jc w:val="both"/>
        <w:rPr>
          <w:lang w:val="ru-RU"/>
        </w:rPr>
      </w:pPr>
      <w:r w:rsidRPr="00373A6A">
        <w:rPr>
          <w:rFonts w:ascii="Times New Roman" w:hAnsi="Times New Roman"/>
          <w:b/>
          <w:color w:val="000000"/>
          <w:sz w:val="28"/>
          <w:lang w:val="ru-RU"/>
        </w:rPr>
        <w:t>Раздел 2. Изображения земной поверхности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b/>
          <w:color w:val="000000"/>
          <w:sz w:val="28"/>
          <w:lang w:val="ru-RU"/>
        </w:rPr>
        <w:t>Тема 1. Планы местности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Виды изображения земной поверхности. Планы местности. Условные знаки. Масштаб. Виды масштаба. Способы определения расстояний на местности. Глазомерная, полярная и маршрутная съёмка местности. Изображение на планах местности неровностей земной поверхности. Абсолютная и относительная высоты. Профессия топограф. Ориентирование по плану местности: стороны горизонта. Разнообразие планов (план города, туристические планы, военные, исторические и транспортные планы, планы местности в мобильных приложениях) и области их применения.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1. Определение направлений и расстояний по плану мест­ности.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2. Составление описания маршрута по плану местности.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b/>
          <w:color w:val="000000"/>
          <w:sz w:val="28"/>
          <w:lang w:val="ru-RU"/>
        </w:rPr>
        <w:t>Тема 2. Географические карты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Различия глобуса и географических карт. Способы перехода от сферической поверхности глобуса к плоскости географической карты. Градусная сеть на глобусе и картах. Параллели и меридианы. Экватор и нулевой меридиан. Географические координаты. Географическая широта и географическая долгота, их определение на глобусе и картах. Определение расстояний по глобусу.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Искажения на карте. Линии градусной сети на картах. Определение расстояний с помощью масштаба и градусной сети. Разнообразие географических карт и их классификации. Способы изображения на мелкомасштабных географических картах. Изображение на физических картах высот и глубин. Географический атлас. Использование карт в жизни и хозяйственной деятельности людей. Сходство и различие плана местности и географической карты. Профессия картограф. Система космической навигации. Геоинформационные системы.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1. Определение направлений и расстояний по карте полушарий.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lastRenderedPageBreak/>
        <w:t>2. Определение географических координат объектов и определение объектов по их географическим координатам.</w:t>
      </w:r>
    </w:p>
    <w:p w:rsidR="0015061C" w:rsidRPr="00373A6A" w:rsidRDefault="0015061C">
      <w:pPr>
        <w:spacing w:after="0" w:line="264" w:lineRule="auto"/>
        <w:ind w:left="120"/>
        <w:jc w:val="both"/>
        <w:rPr>
          <w:lang w:val="ru-RU"/>
        </w:rPr>
      </w:pPr>
    </w:p>
    <w:p w:rsidR="0015061C" w:rsidRPr="00373A6A" w:rsidRDefault="006613E3">
      <w:pPr>
        <w:spacing w:after="0" w:line="264" w:lineRule="auto"/>
        <w:ind w:left="120"/>
        <w:jc w:val="both"/>
        <w:rPr>
          <w:lang w:val="ru-RU"/>
        </w:rPr>
      </w:pPr>
      <w:r w:rsidRPr="00373A6A">
        <w:rPr>
          <w:rFonts w:ascii="Times New Roman" w:hAnsi="Times New Roman"/>
          <w:b/>
          <w:color w:val="000000"/>
          <w:sz w:val="28"/>
          <w:lang w:val="ru-RU"/>
        </w:rPr>
        <w:t>Раздел 3. Земля — планета Солнечной системы</w:t>
      </w:r>
    </w:p>
    <w:p w:rsidR="0015061C" w:rsidRPr="00373A6A" w:rsidRDefault="0015061C">
      <w:pPr>
        <w:spacing w:after="0" w:line="264" w:lineRule="auto"/>
        <w:ind w:left="120"/>
        <w:jc w:val="both"/>
        <w:rPr>
          <w:lang w:val="ru-RU"/>
        </w:rPr>
      </w:pP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Земля в Солнечной системе. Гипотезы возникновения Земли. Форма, размеры Земли, их географические следствия.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Движения Земли. Земная ось и географические полюсы. Географические следствия движения Земли вокруг Солнца. Смена времён года на Земле. Дни весеннего и осеннего равноденствия, летнего и зимнего солнцестояния. Неравномерное распределение солнечного света и тепла на поверхности Земли. Пояса освещённости. Тропики и полярные круги. Вращение Земли вокруг своей оси. Смена дня и ночи на Земле.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Влияние Космоса на Землю и жизнь людей.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1. 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России.</w:t>
      </w:r>
    </w:p>
    <w:p w:rsidR="0015061C" w:rsidRPr="00373A6A" w:rsidRDefault="0015061C">
      <w:pPr>
        <w:spacing w:after="0" w:line="264" w:lineRule="auto"/>
        <w:ind w:left="120"/>
        <w:jc w:val="both"/>
        <w:rPr>
          <w:lang w:val="ru-RU"/>
        </w:rPr>
      </w:pPr>
    </w:p>
    <w:p w:rsidR="0015061C" w:rsidRPr="00373A6A" w:rsidRDefault="006613E3">
      <w:pPr>
        <w:spacing w:after="0" w:line="264" w:lineRule="auto"/>
        <w:ind w:left="120"/>
        <w:jc w:val="both"/>
        <w:rPr>
          <w:lang w:val="ru-RU"/>
        </w:rPr>
      </w:pPr>
      <w:r w:rsidRPr="00373A6A">
        <w:rPr>
          <w:rFonts w:ascii="Times New Roman" w:hAnsi="Times New Roman"/>
          <w:b/>
          <w:color w:val="000000"/>
          <w:sz w:val="28"/>
          <w:lang w:val="ru-RU"/>
        </w:rPr>
        <w:t>Раздел 4. Оболочки Земли</w:t>
      </w:r>
    </w:p>
    <w:p w:rsidR="0015061C" w:rsidRPr="00373A6A" w:rsidRDefault="0015061C">
      <w:pPr>
        <w:spacing w:after="0" w:line="264" w:lineRule="auto"/>
        <w:ind w:left="120"/>
        <w:jc w:val="both"/>
        <w:rPr>
          <w:lang w:val="ru-RU"/>
        </w:rPr>
      </w:pP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b/>
          <w:color w:val="000000"/>
          <w:sz w:val="28"/>
          <w:lang w:val="ru-RU"/>
        </w:rPr>
        <w:t xml:space="preserve">Тема 1. Литосфера — каменная оболочка Земли 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Литосфера — твёрдая оболочка Земли. Методы изучения земных глубин. Внутреннее строение Земли: ядро, мантия, земная кора. Строение земной коры: материковая и океаническая кора. Вещества земной коры: минералы и горные породы. Образование горных пород. Магматические, осадочные и метаморфические горные породы.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Проявления внутренних и внешних процессов образования рельефа. Движение литосферных плит. Образование вулканов и причины землетрясений. Шкалы измерения силы и интенсивности землетрясений. Изучение вулканов и землетрясений. Профессии сейсмолог и вулканолог. Разрушение и изменение горных пород и минералов под действием внешних и внутренних процессов. Виды выветривания. Формирование рельефа земной поверхности как результат действия внутренних и внешних сил.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lastRenderedPageBreak/>
        <w:t>Рельеф земной поверхности и методы его изучения. Планетарные формы рельефа — материки и впадины океанов. Формы рельефа суши: горы и равнины. Различие гор по высоте, высочайшие горные системы мира. Разнообразие равнин по высоте. Формы равнинного рельефа, крупнейшие по площади равнины мира.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Человек и литосфера. Условия жизни человека в горах и на равнинах. Деятельность человека, преобразующая земную поверхность, и связанные с ней экологические проблемы.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Рельеф дна Мирового океана. Части подводных окраин материков. Срединно-океанические хребты. Острова, их типы по происхождению. Ложе Океана, его рельеф.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1. Описание горной системы или равнины по физической карте.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b/>
          <w:color w:val="000000"/>
          <w:sz w:val="28"/>
          <w:lang w:val="ru-RU"/>
        </w:rPr>
        <w:t xml:space="preserve">Заключение 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Практикум «Сезонные изменения в природе своей местности»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Сезонные изменения продолжительности светового дня и высоты Солнца над горизонтом, температуры воздуха, поверхностных вод, растительного и животного мира.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1. Анализ результатов фенологических наблюдений и наблюдений за погодой.</w:t>
      </w:r>
    </w:p>
    <w:p w:rsidR="0015061C" w:rsidRPr="00373A6A" w:rsidRDefault="0015061C">
      <w:pPr>
        <w:spacing w:after="0" w:line="264" w:lineRule="auto"/>
        <w:ind w:left="120"/>
        <w:jc w:val="both"/>
        <w:rPr>
          <w:lang w:val="ru-RU"/>
        </w:rPr>
      </w:pPr>
    </w:p>
    <w:p w:rsidR="0015061C" w:rsidRPr="00373A6A" w:rsidRDefault="0015061C">
      <w:pPr>
        <w:spacing w:after="0" w:line="264" w:lineRule="auto"/>
        <w:ind w:left="120"/>
        <w:jc w:val="both"/>
        <w:rPr>
          <w:lang w:val="ru-RU"/>
        </w:rPr>
      </w:pPr>
    </w:p>
    <w:p w:rsidR="0015061C" w:rsidRPr="00373A6A" w:rsidRDefault="006613E3">
      <w:pPr>
        <w:spacing w:after="0" w:line="264" w:lineRule="auto"/>
        <w:ind w:left="120"/>
        <w:jc w:val="both"/>
        <w:rPr>
          <w:lang w:val="ru-RU"/>
        </w:rPr>
      </w:pPr>
      <w:bookmarkStart w:id="4" w:name="block-8180090"/>
      <w:bookmarkEnd w:id="3"/>
      <w:r w:rsidRPr="00373A6A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:rsidR="0015061C" w:rsidRPr="00373A6A" w:rsidRDefault="0015061C">
      <w:pPr>
        <w:spacing w:after="0" w:line="264" w:lineRule="auto"/>
        <w:ind w:left="120"/>
        <w:jc w:val="both"/>
        <w:rPr>
          <w:lang w:val="ru-RU"/>
        </w:rPr>
      </w:pPr>
    </w:p>
    <w:p w:rsidR="0015061C" w:rsidRPr="00373A6A" w:rsidRDefault="006613E3">
      <w:pPr>
        <w:spacing w:after="0" w:line="264" w:lineRule="auto"/>
        <w:ind w:left="120"/>
        <w:jc w:val="both"/>
        <w:rPr>
          <w:lang w:val="ru-RU"/>
        </w:rPr>
      </w:pPr>
      <w:r w:rsidRPr="00373A6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15061C" w:rsidRPr="00373A6A" w:rsidRDefault="0015061C">
      <w:pPr>
        <w:spacing w:after="0" w:line="264" w:lineRule="auto"/>
        <w:ind w:left="120"/>
        <w:jc w:val="both"/>
        <w:rPr>
          <w:lang w:val="ru-RU"/>
        </w:rPr>
      </w:pP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373A6A">
        <w:rPr>
          <w:rFonts w:ascii="Times New Roman" w:hAnsi="Times New Roman"/>
          <w:color w:val="000000"/>
          <w:sz w:val="28"/>
          <w:lang w:val="ru-RU"/>
        </w:rPr>
        <w:t xml:space="preserve">: осознание российской гражданской идентичности в поликультурном и многоконфессиональном обществе; проявление интереса к познанию природы, населения, хозяйства России, </w:t>
      </w:r>
      <w:r w:rsidRPr="00373A6A">
        <w:rPr>
          <w:rFonts w:ascii="Times New Roman" w:hAnsi="Times New Roman"/>
          <w:color w:val="000000"/>
          <w:sz w:val="28"/>
          <w:lang w:val="ru-RU"/>
        </w:rPr>
        <w:lastRenderedPageBreak/>
        <w:t>регионов и своего края, народов России; ценностное отношение к достижениям своей Родины — цивилизационному вкладу России; ценностное отношение к историческому и природному наследию и объектам природного и культурного наследия человечества, традициям разных народов, проживающих в родной стране; уважение к символам России, своего края.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  <w:r w:rsidRPr="00373A6A">
        <w:rPr>
          <w:rFonts w:ascii="Times New Roman" w:hAnsi="Times New Roman"/>
          <w:color w:val="000000"/>
          <w:sz w:val="28"/>
          <w:lang w:val="ru-RU"/>
        </w:rPr>
        <w:t xml:space="preserve"> осознание российской гражданской идентичности (патриотизма, уважения к Отечеству, к прошлому и настоящему многонационального народа России, чувства ответственности и долга перед Родиной); 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 для реализации целей устойчивого развития; представление о социальных нормах и правилах межличностных отношений в поликультурном и многоконфессиональном обществе; готовность к разно-образной совместной деятельности, стремление к взаимопониманию и взаимопомощи, готовность к участию в гуманитарной деятельности («экологический патруль», </w:t>
      </w:r>
      <w:proofErr w:type="spellStart"/>
      <w:r w:rsidRPr="00373A6A">
        <w:rPr>
          <w:rFonts w:ascii="Times New Roman" w:hAnsi="Times New Roman"/>
          <w:color w:val="000000"/>
          <w:sz w:val="28"/>
          <w:lang w:val="ru-RU"/>
        </w:rPr>
        <w:t>волонтёрство</w:t>
      </w:r>
      <w:proofErr w:type="spellEnd"/>
      <w:r w:rsidRPr="00373A6A">
        <w:rPr>
          <w:rFonts w:ascii="Times New Roman" w:hAnsi="Times New Roman"/>
          <w:color w:val="000000"/>
          <w:sz w:val="28"/>
          <w:lang w:val="ru-RU"/>
        </w:rPr>
        <w:t>).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  <w:r w:rsidRPr="00373A6A">
        <w:rPr>
          <w:rFonts w:ascii="Times New Roman" w:hAnsi="Times New Roman"/>
          <w:color w:val="000000"/>
          <w:sz w:val="28"/>
          <w:lang w:val="ru-RU"/>
        </w:rPr>
        <w:t xml:space="preserve"> ориентация на моральные ценности и нормы в ситуациях нравственного выбора;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для окружающей среды;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среды.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воспитания:</w:t>
      </w:r>
      <w:r w:rsidRPr="00373A6A">
        <w:rPr>
          <w:rFonts w:ascii="Times New Roman" w:hAnsi="Times New Roman"/>
          <w:color w:val="000000"/>
          <w:sz w:val="28"/>
          <w:lang w:val="ru-RU"/>
        </w:rPr>
        <w:t xml:space="preserve"> восприимчивость к разным традициям своего и других народов, понимание роли этнических культурных традиций; ценностного отношения к природе и культуре своей страны, своей малой родины; природе и культуре других регионов и стран мира, объектам Всемирного культурного наследия человечества.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</w:t>
      </w:r>
      <w:r w:rsidRPr="00373A6A">
        <w:rPr>
          <w:rFonts w:ascii="Times New Roman" w:hAnsi="Times New Roman"/>
          <w:color w:val="000000"/>
          <w:sz w:val="28"/>
          <w:lang w:val="ru-RU"/>
        </w:rPr>
        <w:t xml:space="preserve">: ориентация в деятельности на современную систему научных представлений географических наук об основных закономерностях развития природы и общества, о взаимосвязях человека с природной и социальной средой;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практико-ориентированных задач; овладение основными навыками исследовательской деятельности в географических науках, установка на </w:t>
      </w:r>
      <w:r w:rsidRPr="00373A6A">
        <w:rPr>
          <w:rFonts w:ascii="Times New Roman" w:hAnsi="Times New Roman"/>
          <w:color w:val="000000"/>
          <w:sz w:val="28"/>
          <w:lang w:val="ru-RU"/>
        </w:rPr>
        <w:lastRenderedPageBreak/>
        <w:t>осмысление опыта, наблюдений и стремление совершенствовать пути достижения индивидуального и коллективного благополучия.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373A6A">
        <w:rPr>
          <w:rFonts w:ascii="Times New Roman" w:hAnsi="Times New Roman"/>
          <w:color w:val="000000"/>
          <w:sz w:val="28"/>
          <w:lang w:val="ru-RU"/>
        </w:rPr>
        <w:t xml:space="preserve">: осознание ценности жизни;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соблюдение правил безопасности в природе; навыков безопасного поведения в интернет-среде; 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 </w:t>
      </w:r>
      <w:proofErr w:type="spellStart"/>
      <w:r w:rsidRPr="00373A6A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373A6A">
        <w:rPr>
          <w:rFonts w:ascii="Times New Roman" w:hAnsi="Times New Roman"/>
          <w:color w:val="000000"/>
          <w:sz w:val="28"/>
          <w:lang w:val="ru-RU"/>
        </w:rPr>
        <w:t xml:space="preserve"> навыка рефлексии, признание своего права на ошибку и такого же права другого человека; готовность и способность осознанно выполнять и пропагандировать правила здорового, безопасного и экологически целесообразного образа жизни; бережно относиться к природе и окружающей среде.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b/>
          <w:color w:val="000000"/>
          <w:sz w:val="28"/>
          <w:lang w:val="ru-RU"/>
        </w:rPr>
        <w:t xml:space="preserve">Трудового воспитания: </w:t>
      </w:r>
      <w:r w:rsidRPr="00373A6A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интерес к практическому изучению профессий и труда различного рода, в том числе на основе применения географических знаний; осознание важности обучения на протяжении всей жизни для успешной профессиональной деятельности и развитие необходимых умений для этого; осознанный выбор и построение индивидуальной траектории образования и жизненных планов с учётом личных и общественных интересов и потребностей.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  <w:r w:rsidRPr="00373A6A">
        <w:rPr>
          <w:rFonts w:ascii="Times New Roman" w:hAnsi="Times New Roman"/>
          <w:color w:val="000000"/>
          <w:sz w:val="28"/>
          <w:lang w:val="ru-RU"/>
        </w:rPr>
        <w:t xml:space="preserve"> ориентация на применение географических знаний для решения задач в области окружающей среды, планирования поступков и оценки их возможных последствий для окружающей среды; осознание глобального характера экологических проблем и путей их решения;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направленности.</w:t>
      </w:r>
    </w:p>
    <w:p w:rsidR="0015061C" w:rsidRPr="00373A6A" w:rsidRDefault="0015061C">
      <w:pPr>
        <w:spacing w:after="0" w:line="264" w:lineRule="auto"/>
        <w:ind w:left="120"/>
        <w:jc w:val="both"/>
        <w:rPr>
          <w:lang w:val="ru-RU"/>
        </w:rPr>
      </w:pPr>
    </w:p>
    <w:p w:rsidR="0015061C" w:rsidRPr="00373A6A" w:rsidRDefault="006613E3">
      <w:pPr>
        <w:spacing w:after="0" w:line="264" w:lineRule="auto"/>
        <w:ind w:left="120"/>
        <w:jc w:val="both"/>
        <w:rPr>
          <w:lang w:val="ru-RU"/>
        </w:rPr>
      </w:pPr>
      <w:r w:rsidRPr="00373A6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15061C" w:rsidRPr="00373A6A" w:rsidRDefault="0015061C">
      <w:pPr>
        <w:spacing w:after="0" w:line="264" w:lineRule="auto"/>
        <w:ind w:left="120"/>
        <w:jc w:val="both"/>
        <w:rPr>
          <w:lang w:val="ru-RU"/>
        </w:rPr>
      </w:pP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Изучение географии в основной школе способствует достижению </w:t>
      </w:r>
      <w:proofErr w:type="spellStart"/>
      <w:r w:rsidRPr="00373A6A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373A6A">
        <w:rPr>
          <w:rFonts w:ascii="Times New Roman" w:hAnsi="Times New Roman"/>
          <w:color w:val="000000"/>
          <w:sz w:val="28"/>
          <w:lang w:val="ru-RU"/>
        </w:rPr>
        <w:t xml:space="preserve"> результатов, в том числе: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b/>
          <w:color w:val="000000"/>
          <w:sz w:val="28"/>
          <w:lang w:val="ru-RU"/>
        </w:rPr>
        <w:t>Овладению универсальными познавательными действиями:</w:t>
      </w:r>
    </w:p>
    <w:p w:rsidR="0015061C" w:rsidRPr="00373A6A" w:rsidRDefault="006613E3">
      <w:pPr>
        <w:spacing w:after="0" w:line="264" w:lineRule="auto"/>
        <w:ind w:firstLine="600"/>
        <w:jc w:val="both"/>
        <w:rPr>
          <w:lang w:val="ru-RU"/>
        </w:rPr>
      </w:pPr>
      <w:r w:rsidRPr="00373A6A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</w:p>
    <w:p w:rsidR="0015061C" w:rsidRPr="00373A6A" w:rsidRDefault="006613E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географических объектов, процессов и явлений;</w:t>
      </w:r>
    </w:p>
    <w:p w:rsidR="0015061C" w:rsidRPr="00373A6A" w:rsidRDefault="006613E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географических объектов, процессов и явлений, основания для их сравнения;</w:t>
      </w:r>
    </w:p>
    <w:p w:rsidR="0015061C" w:rsidRPr="00373A6A" w:rsidRDefault="006613E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 и данных наблюдений с учётом предложенной географической задачи;</w:t>
      </w:r>
    </w:p>
    <w:p w:rsidR="0015061C" w:rsidRPr="00373A6A" w:rsidRDefault="006613E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выявлять дефициты географической информации, данных, необходимых для решения поставленной задачи;</w:t>
      </w:r>
    </w:p>
    <w:p w:rsidR="0015061C" w:rsidRPr="00373A6A" w:rsidRDefault="006613E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географических объектов, процессов и явлений; делать выводы с использованием дедуктивных и индуктивных умозаключений, умозаключений по аналогии, формулировать гипотезы о взаимосвязях географических объектов, процессов и явлений;</w:t>
      </w:r>
    </w:p>
    <w:p w:rsidR="0015061C" w:rsidRPr="00373A6A" w:rsidRDefault="006613E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географической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15061C" w:rsidRDefault="006613E3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</w:p>
    <w:p w:rsidR="0015061C" w:rsidRPr="00373A6A" w:rsidRDefault="006613E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Использовать географические вопросы как исследовательский инструмент познания;</w:t>
      </w:r>
    </w:p>
    <w:p w:rsidR="0015061C" w:rsidRPr="00373A6A" w:rsidRDefault="006613E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формулировать географические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15061C" w:rsidRPr="00373A6A" w:rsidRDefault="006613E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 по географическим аспектам различных вопросов и проблем;</w:t>
      </w:r>
    </w:p>
    <w:p w:rsidR="0015061C" w:rsidRPr="00373A6A" w:rsidRDefault="006613E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проводить по плану несложное географическое исследование, в том числе на краеведческом материале, по установлению особенностей изучаемых географических объектов, причинно-следственных связей и зависимостей между географическими объектами, процессами и явлениями;</w:t>
      </w:r>
    </w:p>
    <w:p w:rsidR="0015061C" w:rsidRPr="00373A6A" w:rsidRDefault="006613E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оценивать достоверность информации, полученной в ходе гео­графического исследования;</w:t>
      </w:r>
    </w:p>
    <w:p w:rsidR="0015061C" w:rsidRPr="00373A6A" w:rsidRDefault="006613E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 или исследования, оценивать достоверность полученных результатов и выводов;</w:t>
      </w:r>
    </w:p>
    <w:p w:rsidR="0015061C" w:rsidRPr="00373A6A" w:rsidRDefault="006613E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lastRenderedPageBreak/>
        <w:t>прогнозировать возможное дальнейшее развитие географических объектов, процессов и явлений, событий и их последствия в аналогичных или сходных ситуациях, а также выдвигать предположения об их развитии в изменяющихся условиях окружающей среды.</w:t>
      </w:r>
    </w:p>
    <w:p w:rsidR="0015061C" w:rsidRDefault="006613E3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</w:p>
    <w:p w:rsidR="0015061C" w:rsidRPr="00373A6A" w:rsidRDefault="006613E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критериев;</w:t>
      </w:r>
    </w:p>
    <w:p w:rsidR="0015061C" w:rsidRPr="00373A6A" w:rsidRDefault="006613E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выбирать, анализировать и интерпретировать географическую информацию различных видов и форм представления;</w:t>
      </w:r>
    </w:p>
    <w:p w:rsidR="0015061C" w:rsidRPr="00373A6A" w:rsidRDefault="006613E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находить сходные аргументы, подтверждающие или опровергающие одну и ту же идею, в различных источниках географической информации;</w:t>
      </w:r>
    </w:p>
    <w:p w:rsidR="0015061C" w:rsidRPr="00373A6A" w:rsidRDefault="006613E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географической информации;</w:t>
      </w:r>
    </w:p>
    <w:p w:rsidR="0015061C" w:rsidRPr="00373A6A" w:rsidRDefault="006613E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оценивать надёжность географической информации по критериям, предложенным учителем или сформулированным самостоятельно;</w:t>
      </w:r>
    </w:p>
    <w:p w:rsidR="0015061C" w:rsidRPr="00373A6A" w:rsidRDefault="006613E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систематизировать географическую информацию в разных формах.</w:t>
      </w:r>
    </w:p>
    <w:p w:rsidR="0015061C" w:rsidRPr="00373A6A" w:rsidRDefault="0015061C">
      <w:pPr>
        <w:spacing w:after="0" w:line="264" w:lineRule="auto"/>
        <w:ind w:left="120"/>
        <w:jc w:val="both"/>
        <w:rPr>
          <w:lang w:val="ru-RU"/>
        </w:rPr>
      </w:pPr>
    </w:p>
    <w:p w:rsidR="0015061C" w:rsidRDefault="006613E3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Овладению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универсальными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коммуникативными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действиями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15061C" w:rsidRDefault="006613E3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Общение</w:t>
      </w:r>
      <w:proofErr w:type="spellEnd"/>
    </w:p>
    <w:p w:rsidR="0015061C" w:rsidRPr="00373A6A" w:rsidRDefault="006613E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формулировать суждения, выражать свою точку зрения по географическим аспектам различных вопросов в устных и письменных текстах;</w:t>
      </w:r>
    </w:p>
    <w:p w:rsidR="0015061C" w:rsidRPr="00373A6A" w:rsidRDefault="006613E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в ходе диалога и/или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15061C" w:rsidRPr="00373A6A" w:rsidRDefault="006613E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сопоставлять свои суждения по географическим вопросам с суждениями других участников диалога, обнаруживать различие и сходство позиций;</w:t>
      </w:r>
    </w:p>
    <w:p w:rsidR="0015061C" w:rsidRPr="00373A6A" w:rsidRDefault="006613E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исследования или проекта.</w:t>
      </w:r>
    </w:p>
    <w:p w:rsidR="0015061C" w:rsidRDefault="006613E3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Совместная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деятельность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b/>
          <w:color w:val="000000"/>
          <w:sz w:val="28"/>
        </w:rPr>
        <w:t>сотрудничество</w:t>
      </w:r>
      <w:proofErr w:type="spellEnd"/>
      <w:r>
        <w:rPr>
          <w:rFonts w:ascii="Times New Roman" w:hAnsi="Times New Roman"/>
          <w:b/>
          <w:color w:val="000000"/>
          <w:sz w:val="28"/>
        </w:rPr>
        <w:t>)</w:t>
      </w:r>
    </w:p>
    <w:p w:rsidR="0015061C" w:rsidRPr="00373A6A" w:rsidRDefault="006613E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lastRenderedPageBreak/>
        <w:t>принимать цель совместной деятельности при выполнении учебных географических проектов,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15061C" w:rsidRPr="00373A6A" w:rsidRDefault="006613E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при выполнении учебных географических проектов определять свою роль (с учётом предпочтений и возможностей всех участников взаимодействия), участвовать в групповых формах работы, 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15061C" w:rsidRPr="00373A6A" w:rsidRDefault="006613E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результатов, разделять сферу ответственности.</w:t>
      </w:r>
    </w:p>
    <w:p w:rsidR="0015061C" w:rsidRPr="00373A6A" w:rsidRDefault="0015061C">
      <w:pPr>
        <w:spacing w:after="0" w:line="264" w:lineRule="auto"/>
        <w:ind w:left="120"/>
        <w:jc w:val="both"/>
        <w:rPr>
          <w:lang w:val="ru-RU"/>
        </w:rPr>
      </w:pPr>
    </w:p>
    <w:p w:rsidR="0015061C" w:rsidRPr="00373A6A" w:rsidRDefault="006613E3">
      <w:pPr>
        <w:spacing w:after="0" w:line="264" w:lineRule="auto"/>
        <w:ind w:left="120"/>
        <w:jc w:val="both"/>
        <w:rPr>
          <w:lang w:val="ru-RU"/>
        </w:rPr>
      </w:pPr>
      <w:r w:rsidRPr="00373A6A">
        <w:rPr>
          <w:rFonts w:ascii="Times New Roman" w:hAnsi="Times New Roman"/>
          <w:b/>
          <w:color w:val="000000"/>
          <w:sz w:val="28"/>
          <w:lang w:val="ru-RU"/>
        </w:rPr>
        <w:t>Овладению универсальными учебными регулятивными действиями:</w:t>
      </w:r>
    </w:p>
    <w:p w:rsidR="0015061C" w:rsidRDefault="006613E3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Самоорганизация</w:t>
      </w:r>
      <w:proofErr w:type="spellEnd"/>
    </w:p>
    <w:p w:rsidR="0015061C" w:rsidRPr="00373A6A" w:rsidRDefault="006613E3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географических задач и выбирать способ их решения с учётом имеющихся ресурсов и собственных возможностей, аргументировать предлагаемые варианты решений;</w:t>
      </w:r>
    </w:p>
    <w:p w:rsidR="0015061C" w:rsidRPr="00373A6A" w:rsidRDefault="006613E3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объекте.</w:t>
      </w:r>
    </w:p>
    <w:p w:rsidR="0015061C" w:rsidRDefault="006613E3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b/>
          <w:color w:val="000000"/>
          <w:sz w:val="28"/>
        </w:rPr>
        <w:t>рефлексия</w:t>
      </w:r>
      <w:proofErr w:type="spellEnd"/>
      <w:r>
        <w:rPr>
          <w:rFonts w:ascii="Times New Roman" w:hAnsi="Times New Roman"/>
          <w:b/>
          <w:color w:val="000000"/>
          <w:sz w:val="28"/>
        </w:rPr>
        <w:t>)</w:t>
      </w:r>
    </w:p>
    <w:p w:rsidR="0015061C" w:rsidRPr="00373A6A" w:rsidRDefault="006613E3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 и рефлексии;</w:t>
      </w:r>
    </w:p>
    <w:p w:rsidR="0015061C" w:rsidRPr="00373A6A" w:rsidRDefault="006613E3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объяснять причины достижения (</w:t>
      </w:r>
      <w:proofErr w:type="spellStart"/>
      <w:r w:rsidRPr="00373A6A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373A6A">
        <w:rPr>
          <w:rFonts w:ascii="Times New Roman" w:hAnsi="Times New Roman"/>
          <w:color w:val="000000"/>
          <w:sz w:val="28"/>
          <w:lang w:val="ru-RU"/>
        </w:rPr>
        <w:t>) результатов деятельности, давать оценку приобретённому опыту;</w:t>
      </w:r>
    </w:p>
    <w:p w:rsidR="0015061C" w:rsidRPr="00373A6A" w:rsidRDefault="006613E3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15061C" w:rsidRPr="00373A6A" w:rsidRDefault="006613E3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</w:t>
      </w:r>
    </w:p>
    <w:p w:rsidR="0015061C" w:rsidRDefault="006613E3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Принятие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себя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b/>
          <w:color w:val="000000"/>
          <w:sz w:val="28"/>
        </w:rPr>
        <w:t>других</w:t>
      </w:r>
      <w:proofErr w:type="spellEnd"/>
    </w:p>
    <w:p w:rsidR="0015061C" w:rsidRPr="00373A6A" w:rsidRDefault="006613E3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человеку, его мнению;</w:t>
      </w:r>
    </w:p>
    <w:p w:rsidR="0015061C" w:rsidRPr="00373A6A" w:rsidRDefault="006613E3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и такое же право другого.</w:t>
      </w:r>
    </w:p>
    <w:p w:rsidR="0015061C" w:rsidRPr="00373A6A" w:rsidRDefault="0015061C">
      <w:pPr>
        <w:spacing w:after="0" w:line="264" w:lineRule="auto"/>
        <w:ind w:left="120"/>
        <w:jc w:val="both"/>
        <w:rPr>
          <w:lang w:val="ru-RU"/>
        </w:rPr>
      </w:pPr>
    </w:p>
    <w:p w:rsidR="0015061C" w:rsidRDefault="006613E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15061C" w:rsidRDefault="0015061C">
      <w:pPr>
        <w:spacing w:after="0" w:line="264" w:lineRule="auto"/>
        <w:ind w:left="120"/>
        <w:jc w:val="both"/>
      </w:pPr>
    </w:p>
    <w:p w:rsidR="0015061C" w:rsidRDefault="006613E3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15061C" w:rsidRDefault="0015061C">
      <w:pPr>
        <w:spacing w:after="0" w:line="264" w:lineRule="auto"/>
        <w:ind w:left="120"/>
        <w:jc w:val="both"/>
      </w:pPr>
    </w:p>
    <w:p w:rsidR="0015061C" w:rsidRPr="00373A6A" w:rsidRDefault="006613E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Приводить примеры географических объектов, процессов и явлений, изучаемых различными ветвями географической науки;</w:t>
      </w:r>
    </w:p>
    <w:p w:rsidR="0015061C" w:rsidRPr="00373A6A" w:rsidRDefault="006613E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приводить примеры методов исследования, применяемых в географии;</w:t>
      </w:r>
    </w:p>
    <w:p w:rsidR="0015061C" w:rsidRPr="00373A6A" w:rsidRDefault="006613E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 xml:space="preserve">выбирать источники географической информации (картографические, текстовые, видео и фотоизображения, </w:t>
      </w:r>
      <w:proofErr w:type="spellStart"/>
      <w:r w:rsidRPr="00373A6A">
        <w:rPr>
          <w:rFonts w:ascii="Times New Roman" w:hAnsi="Times New Roman"/>
          <w:color w:val="000000"/>
          <w:sz w:val="28"/>
          <w:lang w:val="ru-RU"/>
        </w:rPr>
        <w:t>интернет-ресурсы</w:t>
      </w:r>
      <w:proofErr w:type="spellEnd"/>
      <w:r w:rsidRPr="00373A6A">
        <w:rPr>
          <w:rFonts w:ascii="Times New Roman" w:hAnsi="Times New Roman"/>
          <w:color w:val="000000"/>
          <w:sz w:val="28"/>
          <w:lang w:val="ru-RU"/>
        </w:rPr>
        <w:t>), необходимые для изучения истории географических открытий и важнейших географических исследований современности;</w:t>
      </w:r>
    </w:p>
    <w:p w:rsidR="0015061C" w:rsidRPr="00373A6A" w:rsidRDefault="006613E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интегрировать и интерпретировать информацию о путешествиях и географических исследованиях Земли, представленную в одном или нескольких источниках;</w:t>
      </w:r>
    </w:p>
    <w:p w:rsidR="0015061C" w:rsidRPr="00373A6A" w:rsidRDefault="006613E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различать вклад великих путешественников в географическое изучение Земли;</w:t>
      </w:r>
    </w:p>
    <w:p w:rsidR="0015061C" w:rsidRPr="00373A6A" w:rsidRDefault="006613E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описывать и сравнивать маршруты их путешествий;</w:t>
      </w:r>
    </w:p>
    <w:p w:rsidR="0015061C" w:rsidRPr="00373A6A" w:rsidRDefault="006613E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 xml:space="preserve">находить в различных источниках информации (включая </w:t>
      </w:r>
      <w:proofErr w:type="spellStart"/>
      <w:r w:rsidRPr="00373A6A">
        <w:rPr>
          <w:rFonts w:ascii="Times New Roman" w:hAnsi="Times New Roman"/>
          <w:color w:val="000000"/>
          <w:sz w:val="28"/>
          <w:lang w:val="ru-RU"/>
        </w:rPr>
        <w:t>интернет-ресурсы</w:t>
      </w:r>
      <w:proofErr w:type="spellEnd"/>
      <w:r w:rsidRPr="00373A6A">
        <w:rPr>
          <w:rFonts w:ascii="Times New Roman" w:hAnsi="Times New Roman"/>
          <w:color w:val="000000"/>
          <w:sz w:val="28"/>
          <w:lang w:val="ru-RU"/>
        </w:rPr>
        <w:t>) факты, позволяющие оценить вклад российских путешественников и исследователей в развитие знаний о Земле;</w:t>
      </w:r>
    </w:p>
    <w:p w:rsidR="0015061C" w:rsidRPr="00373A6A" w:rsidRDefault="006613E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различать вклад великих путешественников в географическое изучение Земли;</w:t>
      </w:r>
    </w:p>
    <w:p w:rsidR="0015061C" w:rsidRPr="00373A6A" w:rsidRDefault="006613E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описывать и сравнивать маршруты их путешествий;</w:t>
      </w:r>
    </w:p>
    <w:p w:rsidR="0015061C" w:rsidRPr="00373A6A" w:rsidRDefault="006613E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 xml:space="preserve">находить в различных источниках информации (включая </w:t>
      </w:r>
      <w:proofErr w:type="spellStart"/>
      <w:r w:rsidRPr="00373A6A">
        <w:rPr>
          <w:rFonts w:ascii="Times New Roman" w:hAnsi="Times New Roman"/>
          <w:color w:val="000000"/>
          <w:sz w:val="28"/>
          <w:lang w:val="ru-RU"/>
        </w:rPr>
        <w:t>интернет-ресурсы</w:t>
      </w:r>
      <w:proofErr w:type="spellEnd"/>
      <w:r w:rsidRPr="00373A6A">
        <w:rPr>
          <w:rFonts w:ascii="Times New Roman" w:hAnsi="Times New Roman"/>
          <w:color w:val="000000"/>
          <w:sz w:val="28"/>
          <w:lang w:val="ru-RU"/>
        </w:rPr>
        <w:t>) факты, позволяющие оценить вклад российских путешественников и исследователей в развитие знаний о Земле;</w:t>
      </w:r>
    </w:p>
    <w:p w:rsidR="0015061C" w:rsidRPr="00373A6A" w:rsidRDefault="006613E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определять направления, расстояния по плану местности и по географическим картам, географические координаты по географическим картам;</w:t>
      </w:r>
    </w:p>
    <w:p w:rsidR="0015061C" w:rsidRPr="00373A6A" w:rsidRDefault="006613E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использовать условные обозначения планов местности и географических карт для получения информации, необходимой для решения учебных и (или) практико-ориентированных задач;</w:t>
      </w:r>
    </w:p>
    <w:p w:rsidR="0015061C" w:rsidRPr="00373A6A" w:rsidRDefault="006613E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lastRenderedPageBreak/>
        <w:t>применять понятия «план местности», «географическая карта», «аэрофотоснимок», «ориентирование на местности», «стороны горизонта», «горизонтали», «масштаб», «условные знаки» для решения учебных и практико-ориентированных задач;</w:t>
      </w:r>
    </w:p>
    <w:p w:rsidR="0015061C" w:rsidRPr="00373A6A" w:rsidRDefault="006613E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различать понятия «план местности» и «географическая карта», параллель» и «меридиан»;</w:t>
      </w:r>
    </w:p>
    <w:p w:rsidR="0015061C" w:rsidRPr="00373A6A" w:rsidRDefault="006613E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приводить примеры влияния Солнца на мир живой и неживой природы;</w:t>
      </w:r>
    </w:p>
    <w:p w:rsidR="0015061C" w:rsidRPr="00373A6A" w:rsidRDefault="006613E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объяснять причины смены дня и ночи и времён года;</w:t>
      </w:r>
    </w:p>
    <w:p w:rsidR="0015061C" w:rsidRPr="00373A6A" w:rsidRDefault="006613E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устанавливать эмпирические зависимости между продолжительностью дня и географической широтой местности, между высотой Солнца над горизонтом и географической широтой местности на основе анализа данных наблюдений; описывать внутреннее строение Земли;</w:t>
      </w:r>
    </w:p>
    <w:p w:rsidR="0015061C" w:rsidRPr="00373A6A" w:rsidRDefault="006613E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различать понятия «земная кора»; «ядро», «мантия»; «минерал» и «горная порода»;</w:t>
      </w:r>
    </w:p>
    <w:p w:rsidR="0015061C" w:rsidRPr="00373A6A" w:rsidRDefault="006613E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различать понятия «материковая» и «океаническая» земная кора;</w:t>
      </w:r>
    </w:p>
    <w:p w:rsidR="0015061C" w:rsidRPr="00373A6A" w:rsidRDefault="006613E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различать изученные минералы и горные породы, материковую и океаническую земную кору;</w:t>
      </w:r>
    </w:p>
    <w:p w:rsidR="0015061C" w:rsidRPr="00373A6A" w:rsidRDefault="006613E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показывать на карте и обозначать на контурной карте материки и океаны, крупные формы рельефа Земли;</w:t>
      </w:r>
    </w:p>
    <w:p w:rsidR="0015061C" w:rsidRDefault="006613E3">
      <w:pPr>
        <w:numPr>
          <w:ilvl w:val="0"/>
          <w:numId w:val="10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различать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горы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равнины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15061C" w:rsidRPr="00373A6A" w:rsidRDefault="006613E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классифицировать формы рельефа суши по высоте и по внешнему облику;</w:t>
      </w:r>
    </w:p>
    <w:p w:rsidR="0015061C" w:rsidRPr="00373A6A" w:rsidRDefault="006613E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называть причины землетрясений и вулканических извержений;</w:t>
      </w:r>
    </w:p>
    <w:p w:rsidR="0015061C" w:rsidRPr="00373A6A" w:rsidRDefault="006613E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применять понятия «литосфера», «землетрясение», «вулкан», «литосферная плита», «эпицентр землетрясения» и «очаг землетрясения» для решения учебных и (или) практико-ориентированных задач;</w:t>
      </w:r>
    </w:p>
    <w:p w:rsidR="0015061C" w:rsidRPr="00373A6A" w:rsidRDefault="006613E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применять понятия «эпицентр землетрясения» и «очаг землетрясения» для решения познавательных задач;</w:t>
      </w:r>
    </w:p>
    <w:p w:rsidR="0015061C" w:rsidRPr="00373A6A" w:rsidRDefault="006613E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 xml:space="preserve">распознавать проявления в окружающем мире внутренних и внешних процессов </w:t>
      </w:r>
      <w:proofErr w:type="spellStart"/>
      <w:r w:rsidRPr="00373A6A">
        <w:rPr>
          <w:rFonts w:ascii="Times New Roman" w:hAnsi="Times New Roman"/>
          <w:color w:val="000000"/>
          <w:sz w:val="28"/>
          <w:lang w:val="ru-RU"/>
        </w:rPr>
        <w:t>рельефообразования</w:t>
      </w:r>
      <w:proofErr w:type="spellEnd"/>
      <w:r w:rsidRPr="00373A6A">
        <w:rPr>
          <w:rFonts w:ascii="Times New Roman" w:hAnsi="Times New Roman"/>
          <w:color w:val="000000"/>
          <w:sz w:val="28"/>
          <w:lang w:val="ru-RU"/>
        </w:rPr>
        <w:t>: вулканизма, землетрясений; физического, химического и биологического видов выветривания;</w:t>
      </w:r>
    </w:p>
    <w:p w:rsidR="0015061C" w:rsidRDefault="006613E3">
      <w:pPr>
        <w:numPr>
          <w:ilvl w:val="0"/>
          <w:numId w:val="10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классифицировать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острова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происхождению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15061C" w:rsidRPr="00373A6A" w:rsidRDefault="006613E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приводить примеры опасных природных явлений в литосфере и средств их предупреждения;</w:t>
      </w:r>
    </w:p>
    <w:p w:rsidR="0015061C" w:rsidRPr="00373A6A" w:rsidRDefault="006613E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приводить примеры изменений в литосфере в результате деятельности человека на примере своей местности, России и мира;</w:t>
      </w:r>
    </w:p>
    <w:p w:rsidR="0015061C" w:rsidRPr="00373A6A" w:rsidRDefault="006613E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приводить примеры актуальных проблем своей местности, решение которых невозможно без участия представителей географических специальностей, изучающих литосферу;</w:t>
      </w:r>
    </w:p>
    <w:p w:rsidR="0015061C" w:rsidRPr="00373A6A" w:rsidRDefault="006613E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приводить примеры действия внешних процессов </w:t>
      </w:r>
      <w:proofErr w:type="spellStart"/>
      <w:r w:rsidRPr="00373A6A">
        <w:rPr>
          <w:rFonts w:ascii="Times New Roman" w:hAnsi="Times New Roman"/>
          <w:color w:val="000000"/>
          <w:sz w:val="28"/>
          <w:lang w:val="ru-RU"/>
        </w:rPr>
        <w:t>рельефообразования</w:t>
      </w:r>
      <w:proofErr w:type="spellEnd"/>
      <w:r w:rsidRPr="00373A6A">
        <w:rPr>
          <w:rFonts w:ascii="Times New Roman" w:hAnsi="Times New Roman"/>
          <w:color w:val="000000"/>
          <w:sz w:val="28"/>
          <w:lang w:val="ru-RU"/>
        </w:rPr>
        <w:t xml:space="preserve"> и наличия полезных ископаемых в своей местности;</w:t>
      </w:r>
    </w:p>
    <w:p w:rsidR="0015061C" w:rsidRPr="00373A6A" w:rsidRDefault="006613E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373A6A">
        <w:rPr>
          <w:rFonts w:ascii="Times New Roman" w:hAnsi="Times New Roman"/>
          <w:color w:val="000000"/>
          <w:sz w:val="28"/>
          <w:lang w:val="ru-RU"/>
        </w:rPr>
        <w:t>представлять результаты фенологических наблюдений и наблюдений за погодой в различной форме (табличной, графической, географического описания).</w:t>
      </w:r>
    </w:p>
    <w:p w:rsidR="0015061C" w:rsidRPr="00373A6A" w:rsidRDefault="0015061C">
      <w:pPr>
        <w:spacing w:after="0" w:line="264" w:lineRule="auto"/>
        <w:ind w:left="120"/>
        <w:jc w:val="both"/>
        <w:rPr>
          <w:lang w:val="ru-RU"/>
        </w:rPr>
      </w:pPr>
    </w:p>
    <w:p w:rsidR="0015061C" w:rsidRDefault="006613E3">
      <w:pPr>
        <w:spacing w:after="0"/>
        <w:ind w:left="120"/>
      </w:pPr>
      <w:bookmarkStart w:id="5" w:name="block-8180091"/>
      <w:bookmarkEnd w:id="4"/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15061C" w:rsidRDefault="006613E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2"/>
        <w:gridCol w:w="4493"/>
        <w:gridCol w:w="1579"/>
        <w:gridCol w:w="1841"/>
        <w:gridCol w:w="1910"/>
        <w:gridCol w:w="2837"/>
      </w:tblGrid>
      <w:tr w:rsidR="0015061C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5061C" w:rsidRDefault="0015061C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5061C" w:rsidRDefault="0015061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5061C" w:rsidRDefault="0015061C">
            <w:pPr>
              <w:spacing w:after="0"/>
              <w:ind w:left="135"/>
            </w:pPr>
          </w:p>
        </w:tc>
      </w:tr>
      <w:tr w:rsidR="0015061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061C" w:rsidRDefault="0015061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061C" w:rsidRDefault="0015061C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5061C" w:rsidRDefault="0015061C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5061C" w:rsidRDefault="0015061C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5061C" w:rsidRDefault="0015061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061C" w:rsidRDefault="0015061C"/>
        </w:tc>
      </w:tr>
      <w:tr w:rsidR="0015061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Географическое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Земли</w:t>
            </w:r>
            <w:proofErr w:type="spellEnd"/>
          </w:p>
        </w:tc>
      </w:tr>
      <w:tr w:rsidR="0015061C" w:rsidRPr="009C5F1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5061C" w:rsidRPr="00373A6A" w:rsidRDefault="006613E3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Введение. География - наука о планете Земля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  <w:jc w:val="center"/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5061C" w:rsidRDefault="0015061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5061C" w:rsidRPr="00373A6A" w:rsidRDefault="006613E3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15061C" w:rsidRPr="009C5F1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географических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открытий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5061C" w:rsidRDefault="0015061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5061C" w:rsidRPr="00373A6A" w:rsidRDefault="006613E3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1506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061C" w:rsidRDefault="0015061C"/>
        </w:tc>
      </w:tr>
      <w:tr w:rsidR="0015061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Изображения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земной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поверхности</w:t>
            </w:r>
            <w:proofErr w:type="spellEnd"/>
          </w:p>
        </w:tc>
      </w:tr>
      <w:tr w:rsidR="0015061C" w:rsidRPr="009C5F1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местности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5061C" w:rsidRDefault="0015061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5061C" w:rsidRPr="00373A6A" w:rsidRDefault="006613E3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15061C" w:rsidRPr="009C5F1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Географические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5061C" w:rsidRPr="00373A6A" w:rsidRDefault="006613E3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1506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061C" w:rsidRDefault="0015061C"/>
        </w:tc>
      </w:tr>
      <w:tr w:rsidR="0015061C" w:rsidRPr="009C5F1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061C" w:rsidRPr="00373A6A" w:rsidRDefault="006613E3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73A6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Земля - планета Солнечной системы</w:t>
            </w:r>
          </w:p>
        </w:tc>
      </w:tr>
      <w:tr w:rsidR="0015061C" w:rsidRPr="009C5F1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планета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Солнечной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5061C" w:rsidRPr="00373A6A" w:rsidRDefault="006613E3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1506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061C" w:rsidRDefault="0015061C"/>
        </w:tc>
      </w:tr>
      <w:tr w:rsidR="0015061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Оболочки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Земли</w:t>
            </w:r>
            <w:proofErr w:type="spellEnd"/>
          </w:p>
        </w:tc>
      </w:tr>
      <w:tr w:rsidR="0015061C" w:rsidRPr="009C5F1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Литосфера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каменная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оболочка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5061C" w:rsidRPr="00373A6A" w:rsidRDefault="006613E3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1506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5061C" w:rsidRDefault="0015061C"/>
        </w:tc>
      </w:tr>
      <w:tr w:rsidR="0015061C" w:rsidRPr="009C5F1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Заключение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5061C" w:rsidRDefault="0015061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5061C" w:rsidRPr="00373A6A" w:rsidRDefault="006613E3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15061C" w:rsidRPr="009C5F1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5061C" w:rsidRDefault="0015061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5061C" w:rsidRDefault="0015061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5061C" w:rsidRPr="00373A6A" w:rsidRDefault="006613E3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1506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061C" w:rsidRPr="00373A6A" w:rsidRDefault="006613E3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  <w:jc w:val="center"/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5061C" w:rsidRDefault="006613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5061C" w:rsidRDefault="0015061C"/>
        </w:tc>
      </w:tr>
    </w:tbl>
    <w:p w:rsidR="0015061C" w:rsidRDefault="0015061C">
      <w:pPr>
        <w:sectPr w:rsidR="0015061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061C" w:rsidRDefault="0015061C">
      <w:pPr>
        <w:sectPr w:rsidR="0015061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061C" w:rsidRDefault="006613E3">
      <w:pPr>
        <w:spacing w:after="0"/>
        <w:ind w:left="120"/>
      </w:pPr>
      <w:bookmarkStart w:id="6" w:name="block-8180096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15061C" w:rsidRDefault="006613E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7"/>
        <w:gridCol w:w="3279"/>
        <w:gridCol w:w="1015"/>
        <w:gridCol w:w="1542"/>
        <w:gridCol w:w="1417"/>
        <w:gridCol w:w="1843"/>
        <w:gridCol w:w="704"/>
        <w:gridCol w:w="430"/>
        <w:gridCol w:w="2775"/>
      </w:tblGrid>
      <w:tr w:rsidR="00E41445" w:rsidTr="00E41445">
        <w:trPr>
          <w:trHeight w:val="144"/>
          <w:tblCellSpacing w:w="20" w:type="nil"/>
        </w:trPr>
        <w:tc>
          <w:tcPr>
            <w:tcW w:w="8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41445" w:rsidRDefault="00E41445">
            <w:pPr>
              <w:spacing w:after="0"/>
              <w:ind w:left="135"/>
            </w:pPr>
          </w:p>
        </w:tc>
        <w:tc>
          <w:tcPr>
            <w:tcW w:w="32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1445" w:rsidRDefault="00E41445">
            <w:pPr>
              <w:spacing w:after="0"/>
              <w:ind w:left="135"/>
            </w:pPr>
          </w:p>
        </w:tc>
        <w:tc>
          <w:tcPr>
            <w:tcW w:w="3974" w:type="dxa"/>
            <w:gridSpan w:val="3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8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1445" w:rsidRDefault="00E41445">
            <w:pPr>
              <w:spacing w:after="0"/>
              <w:ind w:left="135"/>
            </w:pPr>
          </w:p>
        </w:tc>
        <w:tc>
          <w:tcPr>
            <w:tcW w:w="1134" w:type="dxa"/>
            <w:gridSpan w:val="2"/>
          </w:tcPr>
          <w:p w:rsidR="00E41445" w:rsidRDefault="00E41445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27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1445" w:rsidRDefault="00E41445">
            <w:pPr>
              <w:spacing w:after="0"/>
              <w:ind w:left="135"/>
            </w:pPr>
          </w:p>
        </w:tc>
      </w:tr>
      <w:tr w:rsidR="00E41445" w:rsidTr="00E41445">
        <w:trPr>
          <w:trHeight w:val="144"/>
          <w:tblCellSpacing w:w="20" w:type="nil"/>
        </w:trPr>
        <w:tc>
          <w:tcPr>
            <w:tcW w:w="82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41445" w:rsidRDefault="00E41445"/>
        </w:tc>
        <w:tc>
          <w:tcPr>
            <w:tcW w:w="327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41445" w:rsidRDefault="00E41445"/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1445" w:rsidRDefault="00E41445">
            <w:pPr>
              <w:spacing w:after="0"/>
              <w:ind w:left="135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1445" w:rsidRDefault="00E41445">
            <w:pPr>
              <w:spacing w:after="0"/>
              <w:ind w:left="135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1445" w:rsidRDefault="00E41445">
            <w:pPr>
              <w:spacing w:after="0"/>
              <w:ind w:left="135"/>
            </w:pPr>
          </w:p>
        </w:tc>
        <w:tc>
          <w:tcPr>
            <w:tcW w:w="184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41445" w:rsidRDefault="00E41445"/>
        </w:tc>
        <w:tc>
          <w:tcPr>
            <w:tcW w:w="1134" w:type="dxa"/>
            <w:gridSpan w:val="2"/>
            <w:tcBorders>
              <w:top w:val="nil"/>
            </w:tcBorders>
          </w:tcPr>
          <w:p w:rsidR="00E41445" w:rsidRPr="00E41445" w:rsidRDefault="00E41445">
            <w:pPr>
              <w:rPr>
                <w:lang w:val="ru-RU"/>
              </w:rPr>
            </w:pPr>
            <w:r>
              <w:rPr>
                <w:lang w:val="ru-RU"/>
              </w:rPr>
              <w:t xml:space="preserve">Факт </w:t>
            </w:r>
          </w:p>
        </w:tc>
        <w:tc>
          <w:tcPr>
            <w:tcW w:w="277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41445" w:rsidRDefault="00E41445"/>
        </w:tc>
      </w:tr>
      <w:tr w:rsidR="00E41445" w:rsidRPr="009C5F11" w:rsidTr="00E41445">
        <w:trPr>
          <w:trHeight w:val="144"/>
          <w:tblCellSpacing w:w="20" w:type="nil"/>
        </w:trPr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79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>Что изучает география? Географические объекты, процессы и явления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41445" w:rsidRDefault="00E41445" w:rsidP="00E41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134" w:type="dxa"/>
            <w:gridSpan w:val="2"/>
          </w:tcPr>
          <w:p w:rsidR="00E41445" w:rsidRPr="00373A6A" w:rsidRDefault="00E4144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775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/88650186</w:t>
              </w:r>
            </w:hyperlink>
          </w:p>
        </w:tc>
      </w:tr>
      <w:tr w:rsidR="00E41445" w:rsidRPr="009C5F11" w:rsidTr="00E41445">
        <w:trPr>
          <w:trHeight w:val="144"/>
          <w:tblCellSpacing w:w="20" w:type="nil"/>
        </w:trPr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79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Географические открытия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Поиски Южной Земли — открытие Австралии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41445" w:rsidRDefault="00E41445" w:rsidP="00E41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12.09.2023 </w:t>
            </w:r>
          </w:p>
        </w:tc>
        <w:tc>
          <w:tcPr>
            <w:tcW w:w="1134" w:type="dxa"/>
            <w:gridSpan w:val="2"/>
          </w:tcPr>
          <w:p w:rsidR="00E41445" w:rsidRPr="00373A6A" w:rsidRDefault="00E4144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775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/88650924</w:t>
              </w:r>
            </w:hyperlink>
          </w:p>
        </w:tc>
      </w:tr>
      <w:tr w:rsidR="00E41445" w:rsidRPr="009C5F11" w:rsidTr="00E41445">
        <w:trPr>
          <w:trHeight w:val="144"/>
          <w:tblCellSpacing w:w="20" w:type="nil"/>
        </w:trPr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79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Географические методы изучения объектов и явлений. Практическая работа "Организация фенологических наблюдений в природе: планирование, участие в групповой работе, форма систематизации данных"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41445" w:rsidRDefault="00E41445" w:rsidP="00E41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19.09.2023 </w:t>
            </w:r>
          </w:p>
        </w:tc>
        <w:tc>
          <w:tcPr>
            <w:tcW w:w="1134" w:type="dxa"/>
            <w:gridSpan w:val="2"/>
          </w:tcPr>
          <w:p w:rsidR="00E41445" w:rsidRPr="00373A6A" w:rsidRDefault="00E4144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775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</w:hyperlink>
          </w:p>
        </w:tc>
      </w:tr>
      <w:tr w:rsidR="00E41445" w:rsidRPr="009C5F11" w:rsidTr="00E41445">
        <w:trPr>
          <w:trHeight w:val="144"/>
          <w:tblCellSpacing w:w="20" w:type="nil"/>
        </w:trPr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79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Представления о мире в древности. Практическая работа "Сравнение карт Эратосфена, Птолемея и современных карт по </w:t>
            </w: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предложенным учителем вопросам"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134" w:type="dxa"/>
            <w:gridSpan w:val="2"/>
          </w:tcPr>
          <w:p w:rsidR="00E41445" w:rsidRPr="00373A6A" w:rsidRDefault="00E4144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775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41445" w:rsidRPr="009C5F11" w:rsidTr="00E41445">
        <w:trPr>
          <w:trHeight w:val="144"/>
          <w:tblCellSpacing w:w="20" w:type="nil"/>
        </w:trPr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79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эпоху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Средневековья</w:t>
            </w:r>
            <w:proofErr w:type="spellEnd"/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134" w:type="dxa"/>
            <w:gridSpan w:val="2"/>
          </w:tcPr>
          <w:p w:rsidR="00E41445" w:rsidRPr="00373A6A" w:rsidRDefault="00E4144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775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/88650528</w:t>
              </w:r>
            </w:hyperlink>
          </w:p>
        </w:tc>
      </w:tr>
      <w:tr w:rsidR="00E41445" w:rsidRPr="009C5F11" w:rsidTr="00E41445">
        <w:trPr>
          <w:trHeight w:val="144"/>
          <w:tblCellSpacing w:w="20" w:type="nil"/>
        </w:trPr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79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Эпоха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географических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открытий</w:t>
            </w:r>
            <w:proofErr w:type="spellEnd"/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134" w:type="dxa"/>
            <w:gridSpan w:val="2"/>
          </w:tcPr>
          <w:p w:rsidR="00E41445" w:rsidRPr="00373A6A" w:rsidRDefault="00E4144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775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/88650640</w:t>
              </w:r>
            </w:hyperlink>
          </w:p>
        </w:tc>
      </w:tr>
      <w:tr w:rsidR="00E41445" w:rsidRPr="009C5F11" w:rsidTr="00E41445">
        <w:trPr>
          <w:trHeight w:val="144"/>
          <w:tblCellSpacing w:w="20" w:type="nil"/>
        </w:trPr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79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>Первое кругосветное плавание. Карта мира после эпохи Великих географических открытий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134" w:type="dxa"/>
            <w:gridSpan w:val="2"/>
          </w:tcPr>
          <w:p w:rsidR="00E41445" w:rsidRPr="00373A6A" w:rsidRDefault="00E4144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775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/88650776</w:t>
              </w:r>
            </w:hyperlink>
          </w:p>
        </w:tc>
      </w:tr>
      <w:tr w:rsidR="00E41445" w:rsidRPr="009C5F11" w:rsidTr="00E41445">
        <w:trPr>
          <w:trHeight w:val="144"/>
          <w:tblCellSpacing w:w="20" w:type="nil"/>
        </w:trPr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79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путешественники и мореплаватели на северо-востоке Азии.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кругосветная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экспедиция</w:t>
            </w:r>
            <w:proofErr w:type="spellEnd"/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134" w:type="dxa"/>
            <w:gridSpan w:val="2"/>
          </w:tcPr>
          <w:p w:rsidR="00E41445" w:rsidRPr="00373A6A" w:rsidRDefault="00E4144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775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E41445" w:rsidRPr="009C5F11" w:rsidTr="00E41445">
        <w:trPr>
          <w:trHeight w:val="144"/>
          <w:tblCellSpacing w:w="20" w:type="nil"/>
        </w:trPr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79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Географические исследования в ХХ в. Географические открытия Новейшего времени. Практическая работа "Обозначение на контурной карте географических объектов, открытых в разные периоды"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134" w:type="dxa"/>
            <w:gridSpan w:val="2"/>
          </w:tcPr>
          <w:p w:rsidR="00E41445" w:rsidRPr="00373A6A" w:rsidRDefault="00E4144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775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E41445" w:rsidRPr="009C5F11" w:rsidTr="00E41445">
        <w:trPr>
          <w:trHeight w:val="144"/>
          <w:tblCellSpacing w:w="20" w:type="nil"/>
        </w:trPr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79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изображения земной поверхности. Планы местности.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знаки</w:t>
            </w:r>
            <w:proofErr w:type="spellEnd"/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134" w:type="dxa"/>
            <w:gridSpan w:val="2"/>
          </w:tcPr>
          <w:p w:rsidR="00E41445" w:rsidRPr="00373A6A" w:rsidRDefault="00E4144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775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E41445" w:rsidRPr="009C5F11" w:rsidTr="00E41445">
        <w:trPr>
          <w:trHeight w:val="144"/>
          <w:tblCellSpacing w:w="20" w:type="nil"/>
        </w:trPr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279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>Масштаб. Способы определения расстояний на местности. Практическая работа "Определение направлений и расстояний по плану местности"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134" w:type="dxa"/>
            <w:gridSpan w:val="2"/>
          </w:tcPr>
          <w:p w:rsidR="00E41445" w:rsidRPr="00373A6A" w:rsidRDefault="00E4144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775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41445" w:rsidRPr="009C5F11" w:rsidTr="00E41445">
        <w:trPr>
          <w:trHeight w:val="144"/>
          <w:tblCellSpacing w:w="20" w:type="nil"/>
        </w:trPr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79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>Глазомерная, полярная и маршрутная съёмка местности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134" w:type="dxa"/>
            <w:gridSpan w:val="2"/>
          </w:tcPr>
          <w:p w:rsidR="00E41445" w:rsidRPr="00373A6A" w:rsidRDefault="00E4144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775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/88651090</w:t>
              </w:r>
            </w:hyperlink>
          </w:p>
        </w:tc>
      </w:tr>
      <w:tr w:rsidR="00E41445" w:rsidRPr="009C5F11" w:rsidTr="00E41445">
        <w:trPr>
          <w:trHeight w:val="144"/>
          <w:tblCellSpacing w:w="20" w:type="nil"/>
        </w:trPr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79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на планах местности неровностей земной поверхности. Абсолютная и относительная высоты. Профессия топограф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134" w:type="dxa"/>
            <w:gridSpan w:val="2"/>
          </w:tcPr>
          <w:p w:rsidR="00E41445" w:rsidRPr="00373A6A" w:rsidRDefault="00E4144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775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/88651252</w:t>
              </w:r>
            </w:hyperlink>
          </w:p>
        </w:tc>
      </w:tr>
      <w:tr w:rsidR="00E41445" w:rsidRPr="009C5F11" w:rsidTr="00E41445">
        <w:trPr>
          <w:trHeight w:val="144"/>
          <w:tblCellSpacing w:w="20" w:type="nil"/>
        </w:trPr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79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Ориентирование по плану местности. Разнообразие планов и области их применения.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маршрута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плану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134" w:type="dxa"/>
            <w:gridSpan w:val="2"/>
          </w:tcPr>
          <w:p w:rsidR="00E41445" w:rsidRPr="00373A6A" w:rsidRDefault="00E4144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775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41445" w:rsidRPr="009C5F11" w:rsidTr="00E41445">
        <w:trPr>
          <w:trHeight w:val="144"/>
          <w:tblCellSpacing w:w="20" w:type="nil"/>
        </w:trPr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79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>Различия глобуса и географических карт. Способы перехода от сферической поверхности глобуса к плоскости географической карты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134" w:type="dxa"/>
            <w:gridSpan w:val="2"/>
          </w:tcPr>
          <w:p w:rsidR="00E41445" w:rsidRPr="00373A6A" w:rsidRDefault="00E4144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775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41445" w:rsidRPr="009C5F11" w:rsidTr="00E41445">
        <w:trPr>
          <w:trHeight w:val="144"/>
          <w:tblCellSpacing w:w="20" w:type="nil"/>
        </w:trPr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3279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>Градусная сеть на глобусе и картах. Параллели и меридианы. Географические координаты. Практическая работа "Определение географических координат объектов и определение объектов по их географическим координатам"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134" w:type="dxa"/>
            <w:gridSpan w:val="2"/>
          </w:tcPr>
          <w:p w:rsidR="00E41445" w:rsidRPr="00373A6A" w:rsidRDefault="00E4144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775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E41445" w:rsidRPr="009C5F11" w:rsidTr="00E41445">
        <w:trPr>
          <w:trHeight w:val="144"/>
          <w:tblCellSpacing w:w="20" w:type="nil"/>
        </w:trPr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79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Определение расстояний по глобусу. Искажения на карте. Определение расстояний с помощью масштаба и градусной сети.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направлений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расстояний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полушарий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134" w:type="dxa"/>
            <w:gridSpan w:val="2"/>
          </w:tcPr>
          <w:p w:rsidR="00E41445" w:rsidRPr="00373A6A" w:rsidRDefault="00E4144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775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E41445" w:rsidRPr="009C5F11" w:rsidTr="00E41445">
        <w:trPr>
          <w:trHeight w:val="144"/>
          <w:tblCellSpacing w:w="20" w:type="nil"/>
        </w:trPr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79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Разнообразие географических карт и их классификации. Способы изображения на мелкомасштабных географических картах.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картах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высот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глубин</w:t>
            </w:r>
            <w:proofErr w:type="spellEnd"/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134" w:type="dxa"/>
            <w:gridSpan w:val="2"/>
          </w:tcPr>
          <w:p w:rsidR="00E41445" w:rsidRPr="00373A6A" w:rsidRDefault="00E4144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775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41445" w:rsidRPr="009C5F11" w:rsidTr="00E41445">
        <w:trPr>
          <w:trHeight w:val="144"/>
          <w:tblCellSpacing w:w="20" w:type="nil"/>
        </w:trPr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3279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Географический атлас. Использование карт в жизни и хозяйственной деятельности людей. Система космической навигации.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картограф</w:t>
            </w:r>
            <w:proofErr w:type="spellEnd"/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134" w:type="dxa"/>
            <w:gridSpan w:val="2"/>
          </w:tcPr>
          <w:p w:rsidR="00E41445" w:rsidRPr="00373A6A" w:rsidRDefault="00E4144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775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41445" w:rsidTr="00E41445">
        <w:trPr>
          <w:trHeight w:val="144"/>
          <w:tblCellSpacing w:w="20" w:type="nil"/>
        </w:trPr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79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повторение. Контрольная работа по разделу "Изображения земной поверхности"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134" w:type="dxa"/>
            <w:gridSpan w:val="2"/>
          </w:tcPr>
          <w:p w:rsidR="00E41445" w:rsidRDefault="00E41445">
            <w:pPr>
              <w:spacing w:after="0"/>
              <w:ind w:left="135"/>
            </w:pPr>
          </w:p>
        </w:tc>
        <w:tc>
          <w:tcPr>
            <w:tcW w:w="277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</w:p>
        </w:tc>
      </w:tr>
      <w:tr w:rsidR="00E41445" w:rsidRPr="009C5F11" w:rsidTr="00E41445">
        <w:trPr>
          <w:trHeight w:val="144"/>
          <w:tblCellSpacing w:w="20" w:type="nil"/>
        </w:trPr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79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>Земля в Солнечной системе. Гипотезы возникновения Земли. Форма, размеры Земли, их географические следствия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134" w:type="dxa"/>
            <w:gridSpan w:val="2"/>
          </w:tcPr>
          <w:p w:rsidR="00E41445" w:rsidRPr="00373A6A" w:rsidRDefault="00E4144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775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E41445" w:rsidRPr="009C5F11" w:rsidTr="00E41445">
        <w:trPr>
          <w:trHeight w:val="144"/>
          <w:tblCellSpacing w:w="20" w:type="nil"/>
        </w:trPr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79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Движения Земли. Географические следствия движения Земли вокруг Солнца.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весеннего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осеннего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равноденствия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летнего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зимнего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солнцестояния</w:t>
            </w:r>
            <w:proofErr w:type="spellEnd"/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134" w:type="dxa"/>
            <w:gridSpan w:val="2"/>
          </w:tcPr>
          <w:p w:rsidR="00E41445" w:rsidRPr="00373A6A" w:rsidRDefault="00E4144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775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/88652008</w:t>
              </w:r>
            </w:hyperlink>
          </w:p>
        </w:tc>
      </w:tr>
      <w:tr w:rsidR="00E41445" w:rsidRPr="009C5F11" w:rsidTr="00E41445">
        <w:trPr>
          <w:trHeight w:val="144"/>
          <w:tblCellSpacing w:w="20" w:type="nil"/>
        </w:trPr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79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Неравномерное распределение солнечного света и тепла на </w:t>
            </w: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поверхности Земли.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Пояса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освещённости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Тропики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полярные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круги</w:t>
            </w:r>
            <w:proofErr w:type="spellEnd"/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134" w:type="dxa"/>
            <w:gridSpan w:val="2"/>
          </w:tcPr>
          <w:p w:rsidR="00E41445" w:rsidRPr="00373A6A" w:rsidRDefault="00E4144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775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41445" w:rsidRPr="009C5F11" w:rsidTr="00E41445">
        <w:trPr>
          <w:trHeight w:val="144"/>
          <w:tblCellSpacing w:w="20" w:type="nil"/>
        </w:trPr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79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>Вращение Земли вокруг своей оси. Смена дня и ночи на Земле. Практическая работа "Выявление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России"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134" w:type="dxa"/>
            <w:gridSpan w:val="2"/>
          </w:tcPr>
          <w:p w:rsidR="00E41445" w:rsidRPr="00373A6A" w:rsidRDefault="00E4144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775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E41445" w:rsidTr="00E41445">
        <w:trPr>
          <w:trHeight w:val="144"/>
          <w:tblCellSpacing w:w="20" w:type="nil"/>
        </w:trPr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79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повторение. Контрольная работа по теме "Земля — планета Солнечной системы"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134" w:type="dxa"/>
            <w:gridSpan w:val="2"/>
          </w:tcPr>
          <w:p w:rsidR="00E41445" w:rsidRDefault="00E41445">
            <w:pPr>
              <w:spacing w:after="0"/>
              <w:ind w:left="135"/>
            </w:pPr>
          </w:p>
        </w:tc>
        <w:tc>
          <w:tcPr>
            <w:tcW w:w="277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</w:p>
        </w:tc>
      </w:tr>
      <w:tr w:rsidR="00E41445" w:rsidRPr="009C5F11" w:rsidTr="00E41445">
        <w:trPr>
          <w:trHeight w:val="144"/>
          <w:tblCellSpacing w:w="20" w:type="nil"/>
        </w:trPr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79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Литосфера — твёрдая оболочка Земли. Методы изучения земных глубин.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Внутреннее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134" w:type="dxa"/>
            <w:gridSpan w:val="2"/>
          </w:tcPr>
          <w:p w:rsidR="00E41445" w:rsidRPr="00373A6A" w:rsidRDefault="00E4144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775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41445" w:rsidRPr="009C5F11" w:rsidTr="00E41445">
        <w:trPr>
          <w:trHeight w:val="144"/>
          <w:tblCellSpacing w:w="20" w:type="nil"/>
        </w:trPr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79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Строение земной коры. Вещества земной коры: минералы и горные породы.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пород</w:t>
            </w:r>
            <w:proofErr w:type="spellEnd"/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134" w:type="dxa"/>
            <w:gridSpan w:val="2"/>
          </w:tcPr>
          <w:p w:rsidR="00E41445" w:rsidRPr="00373A6A" w:rsidRDefault="00E4144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775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41445" w:rsidRPr="009C5F11" w:rsidTr="00E41445">
        <w:trPr>
          <w:trHeight w:val="144"/>
          <w:tblCellSpacing w:w="20" w:type="nil"/>
        </w:trPr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279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Проявления внутренних и внешних процессов образования рельефа. Движение литосферных плит. Образование вулканов и причины землетрясений.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сейсмолог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вулканолог</w:t>
            </w:r>
            <w:proofErr w:type="spellEnd"/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134" w:type="dxa"/>
            <w:gridSpan w:val="2"/>
          </w:tcPr>
          <w:p w:rsidR="00E41445" w:rsidRPr="00373A6A" w:rsidRDefault="00E4144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775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/88652724</w:t>
              </w:r>
            </w:hyperlink>
          </w:p>
        </w:tc>
      </w:tr>
      <w:tr w:rsidR="00E41445" w:rsidRPr="009C5F11" w:rsidTr="00E41445">
        <w:trPr>
          <w:trHeight w:val="144"/>
          <w:tblCellSpacing w:w="20" w:type="nil"/>
        </w:trPr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79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>Разрушение и изменение горных пород и минералов под действием внешних и внутренних процессов. Формирование рельефа земной поверхности как результат действия внутренних и внешних сил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134" w:type="dxa"/>
            <w:gridSpan w:val="2"/>
          </w:tcPr>
          <w:p w:rsidR="00E41445" w:rsidRPr="00373A6A" w:rsidRDefault="00E4144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775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/88652972</w:t>
              </w:r>
            </w:hyperlink>
          </w:p>
        </w:tc>
      </w:tr>
      <w:tr w:rsidR="00E41445" w:rsidRPr="009C5F11" w:rsidTr="00E41445">
        <w:trPr>
          <w:trHeight w:val="144"/>
          <w:tblCellSpacing w:w="20" w:type="nil"/>
        </w:trPr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79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>Рельеф земной поверхности и методы его изучения. Практическая работа "Описание горной системы или равнины по физической карте"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134" w:type="dxa"/>
            <w:gridSpan w:val="2"/>
          </w:tcPr>
          <w:p w:rsidR="00E41445" w:rsidRPr="00373A6A" w:rsidRDefault="00E4144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775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41445" w:rsidRPr="009C5F11" w:rsidTr="00E41445">
        <w:trPr>
          <w:trHeight w:val="144"/>
          <w:tblCellSpacing w:w="20" w:type="nil"/>
        </w:trPr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79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литосфера</w:t>
            </w:r>
            <w:proofErr w:type="spellEnd"/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134" w:type="dxa"/>
            <w:gridSpan w:val="2"/>
          </w:tcPr>
          <w:p w:rsidR="00E41445" w:rsidRPr="00373A6A" w:rsidRDefault="00E4144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775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E41445" w:rsidRPr="009C5F11" w:rsidTr="00E41445">
        <w:trPr>
          <w:trHeight w:val="144"/>
          <w:tblCellSpacing w:w="20" w:type="nil"/>
        </w:trPr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79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>Рельеф дна Мирового океана. Острова, их типы по происхождению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134" w:type="dxa"/>
            <w:gridSpan w:val="2"/>
          </w:tcPr>
          <w:p w:rsidR="00E41445" w:rsidRPr="00373A6A" w:rsidRDefault="00E4144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775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E41445" w:rsidTr="00E41445">
        <w:trPr>
          <w:trHeight w:val="144"/>
          <w:tblCellSpacing w:w="20" w:type="nil"/>
        </w:trPr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279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Контрольная работа по теме "Литосфера — каменная оболочка Земли"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134" w:type="dxa"/>
            <w:gridSpan w:val="2"/>
          </w:tcPr>
          <w:p w:rsidR="00E41445" w:rsidRDefault="00E41445">
            <w:pPr>
              <w:spacing w:after="0"/>
              <w:ind w:left="135"/>
            </w:pPr>
          </w:p>
        </w:tc>
        <w:tc>
          <w:tcPr>
            <w:tcW w:w="277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</w:p>
        </w:tc>
      </w:tr>
      <w:tr w:rsidR="00E41445" w:rsidRPr="009C5F11" w:rsidTr="00E41445">
        <w:trPr>
          <w:trHeight w:val="144"/>
          <w:tblCellSpacing w:w="20" w:type="nil"/>
        </w:trPr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79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>Сезонные изменения. Практическая работа «Анализ результатов фенологических наблюдений и наблюдений за погодой»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134" w:type="dxa"/>
            <w:gridSpan w:val="2"/>
          </w:tcPr>
          <w:p w:rsidR="00E41445" w:rsidRPr="00373A6A" w:rsidRDefault="00E4144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775" w:type="dxa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73A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41445" w:rsidTr="00E41445">
        <w:trPr>
          <w:trHeight w:val="144"/>
          <w:tblCellSpacing w:w="20" w:type="nil"/>
        </w:trPr>
        <w:tc>
          <w:tcPr>
            <w:tcW w:w="4106" w:type="dxa"/>
            <w:gridSpan w:val="2"/>
            <w:tcMar>
              <w:top w:w="50" w:type="dxa"/>
              <w:left w:w="100" w:type="dxa"/>
            </w:tcMar>
            <w:vAlign w:val="center"/>
          </w:tcPr>
          <w:p w:rsidR="00E41445" w:rsidRPr="00373A6A" w:rsidRDefault="00E41445">
            <w:pPr>
              <w:spacing w:after="0"/>
              <w:ind w:left="135"/>
              <w:rPr>
                <w:lang w:val="ru-RU"/>
              </w:rPr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 w:rsidRPr="00373A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E41445" w:rsidRDefault="00E414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47" w:type="dxa"/>
            <w:gridSpan w:val="2"/>
          </w:tcPr>
          <w:p w:rsidR="00E41445" w:rsidRDefault="00E41445"/>
        </w:tc>
        <w:tc>
          <w:tcPr>
            <w:tcW w:w="3205" w:type="dxa"/>
            <w:gridSpan w:val="2"/>
            <w:tcMar>
              <w:top w:w="50" w:type="dxa"/>
              <w:left w:w="100" w:type="dxa"/>
            </w:tcMar>
            <w:vAlign w:val="center"/>
          </w:tcPr>
          <w:p w:rsidR="00E41445" w:rsidRDefault="00E41445"/>
        </w:tc>
      </w:tr>
    </w:tbl>
    <w:p w:rsidR="0015061C" w:rsidRDefault="0015061C">
      <w:pPr>
        <w:sectPr w:rsidR="0015061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061C" w:rsidRDefault="0015061C">
      <w:pPr>
        <w:sectPr w:rsidR="0015061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5061C" w:rsidRPr="00DD25F9" w:rsidRDefault="006613E3">
      <w:pPr>
        <w:spacing w:after="0"/>
        <w:ind w:left="120"/>
        <w:rPr>
          <w:lang w:val="ru-RU"/>
        </w:rPr>
      </w:pPr>
      <w:bookmarkStart w:id="7" w:name="block-8180095"/>
      <w:bookmarkEnd w:id="6"/>
      <w:r w:rsidRPr="00DD25F9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15061C" w:rsidRPr="00DD25F9" w:rsidRDefault="006613E3">
      <w:pPr>
        <w:spacing w:after="0" w:line="480" w:lineRule="auto"/>
        <w:ind w:left="120"/>
        <w:rPr>
          <w:lang w:val="ru-RU"/>
        </w:rPr>
      </w:pPr>
      <w:r w:rsidRPr="00DD25F9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15061C" w:rsidRPr="00DD25F9" w:rsidRDefault="006613E3">
      <w:pPr>
        <w:spacing w:after="0" w:line="480" w:lineRule="auto"/>
        <w:ind w:left="120"/>
        <w:rPr>
          <w:lang w:val="ru-RU"/>
        </w:rPr>
      </w:pPr>
      <w:r w:rsidRPr="00DD25F9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15061C" w:rsidRPr="00DD25F9" w:rsidRDefault="006613E3">
      <w:pPr>
        <w:spacing w:after="0" w:line="480" w:lineRule="auto"/>
        <w:ind w:left="120"/>
        <w:rPr>
          <w:lang w:val="ru-RU"/>
        </w:rPr>
      </w:pPr>
      <w:r w:rsidRPr="00DD25F9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15061C" w:rsidRPr="00DD25F9" w:rsidRDefault="006613E3">
      <w:pPr>
        <w:spacing w:after="0"/>
        <w:ind w:left="120"/>
        <w:rPr>
          <w:lang w:val="ru-RU"/>
        </w:rPr>
      </w:pPr>
      <w:r w:rsidRPr="00DD25F9">
        <w:rPr>
          <w:rFonts w:ascii="Times New Roman" w:hAnsi="Times New Roman"/>
          <w:color w:val="000000"/>
          <w:sz w:val="28"/>
          <w:lang w:val="ru-RU"/>
        </w:rPr>
        <w:t>​</w:t>
      </w:r>
    </w:p>
    <w:p w:rsidR="0015061C" w:rsidRPr="00DD25F9" w:rsidRDefault="006613E3">
      <w:pPr>
        <w:spacing w:after="0" w:line="480" w:lineRule="auto"/>
        <w:ind w:left="120"/>
        <w:rPr>
          <w:lang w:val="ru-RU"/>
        </w:rPr>
      </w:pPr>
      <w:r w:rsidRPr="00DD25F9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15061C" w:rsidRPr="00DD25F9" w:rsidRDefault="006613E3">
      <w:pPr>
        <w:spacing w:after="0" w:line="480" w:lineRule="auto"/>
        <w:ind w:left="120"/>
        <w:rPr>
          <w:lang w:val="ru-RU"/>
        </w:rPr>
      </w:pPr>
      <w:r w:rsidRPr="00DD25F9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15061C" w:rsidRPr="00DD25F9" w:rsidRDefault="0015061C">
      <w:pPr>
        <w:spacing w:after="0"/>
        <w:ind w:left="120"/>
        <w:rPr>
          <w:lang w:val="ru-RU"/>
        </w:rPr>
      </w:pPr>
    </w:p>
    <w:p w:rsidR="0015061C" w:rsidRPr="00373A6A" w:rsidRDefault="006613E3">
      <w:pPr>
        <w:spacing w:after="0" w:line="480" w:lineRule="auto"/>
        <w:ind w:left="120"/>
        <w:rPr>
          <w:lang w:val="ru-RU"/>
        </w:rPr>
      </w:pPr>
      <w:r w:rsidRPr="00373A6A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15061C" w:rsidRDefault="006613E3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15061C" w:rsidRDefault="0015061C">
      <w:pPr>
        <w:sectPr w:rsidR="0015061C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6613E3" w:rsidRDefault="006613E3"/>
    <w:sectPr w:rsidR="006613E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922A8"/>
    <w:multiLevelType w:val="multilevel"/>
    <w:tmpl w:val="87D6911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652283E"/>
    <w:multiLevelType w:val="multilevel"/>
    <w:tmpl w:val="1FA66A2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6B74F8A"/>
    <w:multiLevelType w:val="multilevel"/>
    <w:tmpl w:val="3BFEE8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C4E092A"/>
    <w:multiLevelType w:val="multilevel"/>
    <w:tmpl w:val="88B04E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96A081D"/>
    <w:multiLevelType w:val="multilevel"/>
    <w:tmpl w:val="FA5408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F5B627A"/>
    <w:multiLevelType w:val="multilevel"/>
    <w:tmpl w:val="51CA358A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4530387"/>
    <w:multiLevelType w:val="multilevel"/>
    <w:tmpl w:val="02D022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6F47631"/>
    <w:multiLevelType w:val="multilevel"/>
    <w:tmpl w:val="1FDA49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C694DFD"/>
    <w:multiLevelType w:val="multilevel"/>
    <w:tmpl w:val="5CDCD5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F5678C9"/>
    <w:multiLevelType w:val="multilevel"/>
    <w:tmpl w:val="2500C0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33A4A95"/>
    <w:multiLevelType w:val="multilevel"/>
    <w:tmpl w:val="0CB01F6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BDE626F"/>
    <w:multiLevelType w:val="multilevel"/>
    <w:tmpl w:val="0464C5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C7049DA"/>
    <w:multiLevelType w:val="multilevel"/>
    <w:tmpl w:val="D1D8DD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754936BF"/>
    <w:multiLevelType w:val="multilevel"/>
    <w:tmpl w:val="EFAC26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8"/>
  </w:num>
  <w:num w:numId="3">
    <w:abstractNumId w:val="4"/>
  </w:num>
  <w:num w:numId="4">
    <w:abstractNumId w:val="1"/>
  </w:num>
  <w:num w:numId="5">
    <w:abstractNumId w:val="10"/>
  </w:num>
  <w:num w:numId="6">
    <w:abstractNumId w:val="12"/>
  </w:num>
  <w:num w:numId="7">
    <w:abstractNumId w:val="7"/>
  </w:num>
  <w:num w:numId="8">
    <w:abstractNumId w:val="6"/>
  </w:num>
  <w:num w:numId="9">
    <w:abstractNumId w:val="3"/>
  </w:num>
  <w:num w:numId="10">
    <w:abstractNumId w:val="9"/>
  </w:num>
  <w:num w:numId="11">
    <w:abstractNumId w:val="0"/>
  </w:num>
  <w:num w:numId="12">
    <w:abstractNumId w:val="2"/>
  </w:num>
  <w:num w:numId="13">
    <w:abstractNumId w:val="13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61C"/>
    <w:rsid w:val="0015061C"/>
    <w:rsid w:val="00373A6A"/>
    <w:rsid w:val="006613E3"/>
    <w:rsid w:val="009C5F11"/>
    <w:rsid w:val="00C755DE"/>
    <w:rsid w:val="00DD25F9"/>
    <w:rsid w:val="00E41445"/>
    <w:rsid w:val="00FF0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C8EB467-F7AA-4157-AD65-2B3C27970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E414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E414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3b38" TargetMode="External"/><Relationship Id="rId18" Type="http://schemas.openxmlformats.org/officeDocument/2006/relationships/hyperlink" Target="https://m.edsoo.ru/8865041a" TargetMode="External"/><Relationship Id="rId26" Type="http://schemas.openxmlformats.org/officeDocument/2006/relationships/hyperlink" Target="https://m.edsoo.ru/88651090" TargetMode="External"/><Relationship Id="rId39" Type="http://schemas.openxmlformats.org/officeDocument/2006/relationships/hyperlink" Target="https://m.edsoo.ru/886525b2" TargetMode="External"/><Relationship Id="rId21" Type="http://schemas.openxmlformats.org/officeDocument/2006/relationships/hyperlink" Target="https://m.edsoo.ru/88650776" TargetMode="External"/><Relationship Id="rId34" Type="http://schemas.openxmlformats.org/officeDocument/2006/relationships/hyperlink" Target="https://m.edsoo.ru/88651d92" TargetMode="External"/><Relationship Id="rId42" Type="http://schemas.openxmlformats.org/officeDocument/2006/relationships/hyperlink" Target="https://m.edsoo.ru/88652bf2" TargetMode="External"/><Relationship Id="rId47" Type="http://schemas.openxmlformats.org/officeDocument/2006/relationships/theme" Target="theme/theme1.xml"/><Relationship Id="rId7" Type="http://schemas.openxmlformats.org/officeDocument/2006/relationships/hyperlink" Target="https://m.edsoo.ru/7f413b38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.edsoo.ru/88650924" TargetMode="External"/><Relationship Id="rId29" Type="http://schemas.openxmlformats.org/officeDocument/2006/relationships/hyperlink" Target="https://m.edsoo.ru/886514b4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m.edsoo.ru/7f413b38" TargetMode="External"/><Relationship Id="rId24" Type="http://schemas.openxmlformats.org/officeDocument/2006/relationships/hyperlink" Target="https://m.edsoo.ru/88650d70" TargetMode="External"/><Relationship Id="rId32" Type="http://schemas.openxmlformats.org/officeDocument/2006/relationships/hyperlink" Target="https://m.edsoo.ru/88651ad6" TargetMode="External"/><Relationship Id="rId37" Type="http://schemas.openxmlformats.org/officeDocument/2006/relationships/hyperlink" Target="https://m.edsoo.ru/886522ec" TargetMode="External"/><Relationship Id="rId40" Type="http://schemas.openxmlformats.org/officeDocument/2006/relationships/hyperlink" Target="https://m.edsoo.ru/88652724" TargetMode="External"/><Relationship Id="rId45" Type="http://schemas.openxmlformats.org/officeDocument/2006/relationships/hyperlink" Target="https://m.edsoo.ru/88652f9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88650186" TargetMode="External"/><Relationship Id="rId23" Type="http://schemas.openxmlformats.org/officeDocument/2006/relationships/hyperlink" Target="https://m.edsoo.ru/88650c26" TargetMode="External"/><Relationship Id="rId28" Type="http://schemas.openxmlformats.org/officeDocument/2006/relationships/hyperlink" Target="https://m.edsoo.ru/8865139c" TargetMode="External"/><Relationship Id="rId36" Type="http://schemas.openxmlformats.org/officeDocument/2006/relationships/hyperlink" Target="https://m.edsoo.ru/886521c0" TargetMode="External"/><Relationship Id="rId10" Type="http://schemas.openxmlformats.org/officeDocument/2006/relationships/hyperlink" Target="https://m.edsoo.ru/7f413b38" TargetMode="External"/><Relationship Id="rId19" Type="http://schemas.openxmlformats.org/officeDocument/2006/relationships/hyperlink" Target="https://m.edsoo.ru/88650528" TargetMode="External"/><Relationship Id="rId31" Type="http://schemas.openxmlformats.org/officeDocument/2006/relationships/hyperlink" Target="https://m.edsoo.ru/886519be" TargetMode="External"/><Relationship Id="rId44" Type="http://schemas.openxmlformats.org/officeDocument/2006/relationships/hyperlink" Target="https://m.edsoo.ru/88652e6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3b38" TargetMode="External"/><Relationship Id="rId14" Type="http://schemas.openxmlformats.org/officeDocument/2006/relationships/hyperlink" Target="https://m.edsoo.ru/7f413b38" TargetMode="External"/><Relationship Id="rId22" Type="http://schemas.openxmlformats.org/officeDocument/2006/relationships/hyperlink" Target="https://m.edsoo.ru/88650b04" TargetMode="External"/><Relationship Id="rId27" Type="http://schemas.openxmlformats.org/officeDocument/2006/relationships/hyperlink" Target="https://m.edsoo.ru/88651252" TargetMode="External"/><Relationship Id="rId30" Type="http://schemas.openxmlformats.org/officeDocument/2006/relationships/hyperlink" Target="https://m.edsoo.ru/886516bc" TargetMode="External"/><Relationship Id="rId35" Type="http://schemas.openxmlformats.org/officeDocument/2006/relationships/hyperlink" Target="https://m.edsoo.ru/88652008" TargetMode="External"/><Relationship Id="rId43" Type="http://schemas.openxmlformats.org/officeDocument/2006/relationships/hyperlink" Target="https://m.edsoo.ru/88652d50" TargetMode="External"/><Relationship Id="rId8" Type="http://schemas.openxmlformats.org/officeDocument/2006/relationships/hyperlink" Target="https://m.edsoo.ru/7f413b38" TargetMode="External"/><Relationship Id="rId3" Type="http://schemas.openxmlformats.org/officeDocument/2006/relationships/styles" Target="styles.xml"/><Relationship Id="rId12" Type="http://schemas.openxmlformats.org/officeDocument/2006/relationships/hyperlink" Target="https://m.edsoo.ru/7f413b38" TargetMode="External"/><Relationship Id="rId17" Type="http://schemas.openxmlformats.org/officeDocument/2006/relationships/hyperlink" Target="https://m.edsoo.ru/886502ee" TargetMode="External"/><Relationship Id="rId25" Type="http://schemas.openxmlformats.org/officeDocument/2006/relationships/hyperlink" Target="https://m.edsoo.ru/88650f0a" TargetMode="External"/><Relationship Id="rId33" Type="http://schemas.openxmlformats.org/officeDocument/2006/relationships/hyperlink" Target="https://m.edsoo.ru/88651bf8" TargetMode="External"/><Relationship Id="rId38" Type="http://schemas.openxmlformats.org/officeDocument/2006/relationships/hyperlink" Target="https://m.edsoo.ru/8865240e" TargetMode="External"/><Relationship Id="rId46" Type="http://schemas.openxmlformats.org/officeDocument/2006/relationships/fontTable" Target="fontTable.xml"/><Relationship Id="rId20" Type="http://schemas.openxmlformats.org/officeDocument/2006/relationships/hyperlink" Target="https://m.edsoo.ru/88650640" TargetMode="External"/><Relationship Id="rId41" Type="http://schemas.openxmlformats.org/officeDocument/2006/relationships/hyperlink" Target="https://m.edsoo.ru/8865297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2F1D7C-E9E2-4F50-AFC0-0148327081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5175</Words>
  <Characters>29504</Characters>
  <Application>Microsoft Office Word</Application>
  <DocSecurity>0</DocSecurity>
  <Lines>245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34610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RePack by Diakov</cp:lastModifiedBy>
  <cp:revision>2</cp:revision>
  <cp:lastPrinted>2023-11-07T15:38:00Z</cp:lastPrinted>
  <dcterms:created xsi:type="dcterms:W3CDTF">2023-11-09T14:42:00Z</dcterms:created>
  <dcterms:modified xsi:type="dcterms:W3CDTF">2023-11-09T14:42:00Z</dcterms:modified>
</cp:coreProperties>
</file>